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F90" w:rsidRDefault="00BC7E72">
      <w:pPr>
        <w:pStyle w:val="normal"/>
        <w:widowControl w:val="0"/>
        <w:pBdr>
          <w:top w:val="nil"/>
          <w:left w:val="nil"/>
          <w:bottom w:val="nil"/>
          <w:right w:val="nil"/>
          <w:between w:val="nil"/>
        </w:pBdr>
        <w:spacing w:line="240" w:lineRule="auto"/>
        <w:ind w:right="2673"/>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ЗАТВЕРДЖУЮ </w:t>
      </w:r>
    </w:p>
    <w:p w:rsidR="00824F90" w:rsidRPr="001F1FC0" w:rsidRDefault="001F1FC0">
      <w:pPr>
        <w:pStyle w:val="normal"/>
        <w:widowControl w:val="0"/>
        <w:pBdr>
          <w:top w:val="nil"/>
          <w:left w:val="nil"/>
          <w:bottom w:val="nil"/>
          <w:right w:val="nil"/>
          <w:between w:val="nil"/>
        </w:pBdr>
        <w:spacing w:line="240" w:lineRule="auto"/>
        <w:ind w:right="2825"/>
        <w:jc w:val="right"/>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Директор </w:t>
      </w:r>
      <w:proofErr w:type="gramStart"/>
      <w:r>
        <w:rPr>
          <w:rFonts w:ascii="Times New Roman" w:eastAsia="Times New Roman" w:hAnsi="Times New Roman" w:cs="Times New Roman"/>
          <w:color w:val="000000"/>
          <w:sz w:val="28"/>
          <w:szCs w:val="28"/>
          <w:lang w:val="uk-UA"/>
        </w:rPr>
        <w:t>г</w:t>
      </w:r>
      <w:proofErr w:type="gramEnd"/>
      <w:r>
        <w:rPr>
          <w:rFonts w:ascii="Times New Roman" w:eastAsia="Times New Roman" w:hAnsi="Times New Roman" w:cs="Times New Roman"/>
          <w:color w:val="000000"/>
          <w:sz w:val="28"/>
          <w:szCs w:val="28"/>
          <w:lang w:val="uk-UA"/>
        </w:rPr>
        <w:t>імназії</w:t>
      </w:r>
    </w:p>
    <w:p w:rsidR="00824F90" w:rsidRPr="001F1FC0" w:rsidRDefault="00BC7E72">
      <w:pPr>
        <w:pStyle w:val="normal"/>
        <w:widowControl w:val="0"/>
        <w:pBdr>
          <w:top w:val="nil"/>
          <w:left w:val="nil"/>
          <w:bottom w:val="nil"/>
          <w:right w:val="nil"/>
          <w:between w:val="nil"/>
        </w:pBdr>
        <w:spacing w:line="240" w:lineRule="auto"/>
        <w:ind w:right="1627"/>
        <w:jc w:val="right"/>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____________ </w:t>
      </w:r>
      <w:r w:rsidR="007D4925">
        <w:rPr>
          <w:rFonts w:ascii="Times New Roman" w:eastAsia="Times New Roman" w:hAnsi="Times New Roman" w:cs="Times New Roman"/>
          <w:color w:val="000000"/>
          <w:sz w:val="28"/>
          <w:szCs w:val="28"/>
          <w:lang w:val="uk-UA"/>
        </w:rPr>
        <w:t>Петро ПАВЛЮК</w:t>
      </w:r>
    </w:p>
    <w:p w:rsidR="00824F90" w:rsidRDefault="007D4925">
      <w:pPr>
        <w:pStyle w:val="normal"/>
        <w:widowControl w:val="0"/>
        <w:pBdr>
          <w:top w:val="nil"/>
          <w:left w:val="nil"/>
          <w:bottom w:val="nil"/>
          <w:right w:val="nil"/>
          <w:between w:val="nil"/>
        </w:pBdr>
        <w:spacing w:line="240" w:lineRule="auto"/>
        <w:ind w:right="186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 202</w:t>
      </w:r>
      <w:r>
        <w:rPr>
          <w:rFonts w:ascii="Times New Roman" w:eastAsia="Times New Roman" w:hAnsi="Times New Roman" w:cs="Times New Roman"/>
          <w:color w:val="000000"/>
          <w:sz w:val="28"/>
          <w:szCs w:val="28"/>
          <w:u w:val="single"/>
          <w:lang w:val="uk-UA"/>
        </w:rPr>
        <w:t>5</w:t>
      </w:r>
      <w:r w:rsidR="00BC7E72">
        <w:rPr>
          <w:rFonts w:ascii="Times New Roman" w:eastAsia="Times New Roman" w:hAnsi="Times New Roman" w:cs="Times New Roman"/>
          <w:color w:val="000000"/>
          <w:sz w:val="28"/>
          <w:szCs w:val="28"/>
          <w:u w:val="single"/>
        </w:rPr>
        <w:t xml:space="preserve"> р.</w:t>
      </w:r>
      <w:r w:rsidR="00BC7E72">
        <w:rPr>
          <w:rFonts w:ascii="Times New Roman" w:eastAsia="Times New Roman" w:hAnsi="Times New Roman" w:cs="Times New Roman"/>
          <w:color w:val="000000"/>
          <w:sz w:val="28"/>
          <w:szCs w:val="28"/>
        </w:rPr>
        <w:t xml:space="preserve"> </w:t>
      </w:r>
    </w:p>
    <w:p w:rsidR="00824F90" w:rsidRPr="00753189" w:rsidRDefault="00232779">
      <w:pPr>
        <w:pStyle w:val="normal"/>
        <w:widowControl w:val="0"/>
        <w:pBdr>
          <w:top w:val="nil"/>
          <w:left w:val="nil"/>
          <w:bottom w:val="nil"/>
          <w:right w:val="nil"/>
          <w:between w:val="nil"/>
        </w:pBdr>
        <w:spacing w:before="2866" w:line="264" w:lineRule="auto"/>
        <w:ind w:left="2424" w:right="2073"/>
        <w:jc w:val="center"/>
        <w:rPr>
          <w:rFonts w:ascii="Times New Roman" w:eastAsia="Times New Roman" w:hAnsi="Times New Roman" w:cs="Times New Roman"/>
          <w:b/>
          <w:i/>
          <w:color w:val="17365D" w:themeColor="text2" w:themeShade="BF"/>
          <w:sz w:val="72"/>
          <w:szCs w:val="72"/>
        </w:rPr>
      </w:pPr>
      <w:r w:rsidRPr="00753189">
        <w:rPr>
          <w:rFonts w:ascii="Times New Roman" w:eastAsia="Times New Roman" w:hAnsi="Times New Roman" w:cs="Times New Roman"/>
          <w:b/>
          <w:i/>
          <w:color w:val="17365D" w:themeColor="text2" w:themeShade="BF"/>
          <w:sz w:val="72"/>
          <w:szCs w:val="72"/>
        </w:rPr>
        <w:t xml:space="preserve">Освітня програма  для </w:t>
      </w:r>
      <w:r w:rsidR="007D4925" w:rsidRPr="00753189">
        <w:rPr>
          <w:rFonts w:ascii="Times New Roman" w:eastAsia="Times New Roman" w:hAnsi="Times New Roman" w:cs="Times New Roman"/>
          <w:b/>
          <w:i/>
          <w:color w:val="17365D" w:themeColor="text2" w:themeShade="BF"/>
          <w:sz w:val="72"/>
          <w:szCs w:val="72"/>
        </w:rPr>
        <w:t>9 клас</w:t>
      </w:r>
      <w:r w:rsidR="007D4925" w:rsidRPr="00753189">
        <w:rPr>
          <w:rFonts w:ascii="Times New Roman" w:eastAsia="Times New Roman" w:hAnsi="Times New Roman" w:cs="Times New Roman"/>
          <w:b/>
          <w:i/>
          <w:color w:val="17365D" w:themeColor="text2" w:themeShade="BF"/>
          <w:sz w:val="72"/>
          <w:szCs w:val="72"/>
          <w:lang w:val="uk-UA"/>
        </w:rPr>
        <w:t>у</w:t>
      </w:r>
      <w:r w:rsidR="00BC7E72" w:rsidRPr="00753189">
        <w:rPr>
          <w:rFonts w:ascii="Times New Roman" w:eastAsia="Times New Roman" w:hAnsi="Times New Roman" w:cs="Times New Roman"/>
          <w:b/>
          <w:i/>
          <w:color w:val="17365D" w:themeColor="text2" w:themeShade="BF"/>
          <w:sz w:val="72"/>
          <w:szCs w:val="72"/>
        </w:rPr>
        <w:t xml:space="preserve"> </w:t>
      </w:r>
    </w:p>
    <w:p w:rsidR="00824F90" w:rsidRPr="00753189" w:rsidRDefault="00232779">
      <w:pPr>
        <w:pStyle w:val="normal"/>
        <w:widowControl w:val="0"/>
        <w:pBdr>
          <w:top w:val="nil"/>
          <w:left w:val="nil"/>
          <w:bottom w:val="nil"/>
          <w:right w:val="nil"/>
          <w:between w:val="nil"/>
        </w:pBdr>
        <w:spacing w:before="38" w:line="240" w:lineRule="auto"/>
        <w:ind w:right="2495"/>
        <w:jc w:val="right"/>
        <w:rPr>
          <w:rFonts w:ascii="Times New Roman" w:eastAsia="Times New Roman" w:hAnsi="Times New Roman" w:cs="Times New Roman"/>
          <w:b/>
          <w:i/>
          <w:color w:val="17365D" w:themeColor="text2" w:themeShade="BF"/>
          <w:sz w:val="72"/>
          <w:szCs w:val="72"/>
        </w:rPr>
      </w:pPr>
      <w:r w:rsidRPr="00753189">
        <w:rPr>
          <w:rFonts w:ascii="Times New Roman" w:eastAsia="Times New Roman" w:hAnsi="Times New Roman" w:cs="Times New Roman"/>
          <w:b/>
          <w:i/>
          <w:color w:val="17365D" w:themeColor="text2" w:themeShade="BF"/>
          <w:sz w:val="72"/>
          <w:szCs w:val="72"/>
        </w:rPr>
        <w:t>на 202</w:t>
      </w:r>
      <w:r w:rsidR="007D4925" w:rsidRPr="00753189">
        <w:rPr>
          <w:rFonts w:ascii="Times New Roman" w:eastAsia="Times New Roman" w:hAnsi="Times New Roman" w:cs="Times New Roman"/>
          <w:b/>
          <w:i/>
          <w:color w:val="17365D" w:themeColor="text2" w:themeShade="BF"/>
          <w:sz w:val="72"/>
          <w:szCs w:val="72"/>
          <w:lang w:val="uk-UA"/>
        </w:rPr>
        <w:t>5</w:t>
      </w:r>
      <w:r w:rsidRPr="00753189">
        <w:rPr>
          <w:rFonts w:ascii="Times New Roman" w:eastAsia="Times New Roman" w:hAnsi="Times New Roman" w:cs="Times New Roman"/>
          <w:b/>
          <w:i/>
          <w:color w:val="17365D" w:themeColor="text2" w:themeShade="BF"/>
          <w:sz w:val="72"/>
          <w:szCs w:val="72"/>
        </w:rPr>
        <w:t>-202</w:t>
      </w:r>
      <w:r w:rsidR="007D4925" w:rsidRPr="00753189">
        <w:rPr>
          <w:rFonts w:ascii="Times New Roman" w:eastAsia="Times New Roman" w:hAnsi="Times New Roman" w:cs="Times New Roman"/>
          <w:b/>
          <w:i/>
          <w:color w:val="17365D" w:themeColor="text2" w:themeShade="BF"/>
          <w:sz w:val="72"/>
          <w:szCs w:val="72"/>
          <w:lang w:val="uk-UA"/>
        </w:rPr>
        <w:t>6</w:t>
      </w:r>
      <w:r w:rsidR="00BC7E72" w:rsidRPr="00753189">
        <w:rPr>
          <w:rFonts w:ascii="Times New Roman" w:eastAsia="Times New Roman" w:hAnsi="Times New Roman" w:cs="Times New Roman"/>
          <w:b/>
          <w:i/>
          <w:color w:val="17365D" w:themeColor="text2" w:themeShade="BF"/>
          <w:sz w:val="72"/>
          <w:szCs w:val="72"/>
        </w:rPr>
        <w:t xml:space="preserve"> н.р. </w:t>
      </w:r>
    </w:p>
    <w:p w:rsidR="001F1FC0" w:rsidRPr="00753189" w:rsidRDefault="001F1FC0" w:rsidP="001F1FC0">
      <w:pPr>
        <w:pStyle w:val="normal"/>
        <w:widowControl w:val="0"/>
        <w:pBdr>
          <w:top w:val="nil"/>
          <w:left w:val="nil"/>
          <w:bottom w:val="nil"/>
          <w:right w:val="nil"/>
          <w:between w:val="nil"/>
        </w:pBdr>
        <w:spacing w:before="87" w:line="240" w:lineRule="auto"/>
        <w:ind w:right="1195"/>
        <w:jc w:val="center"/>
        <w:rPr>
          <w:rFonts w:ascii="Times New Roman" w:eastAsia="Times New Roman" w:hAnsi="Times New Roman" w:cs="Times New Roman"/>
          <w:b/>
          <w:i/>
          <w:color w:val="17365D" w:themeColor="text2" w:themeShade="BF"/>
          <w:sz w:val="56"/>
          <w:szCs w:val="56"/>
          <w:lang w:val="uk-UA"/>
        </w:rPr>
      </w:pPr>
      <w:r w:rsidRPr="00753189">
        <w:rPr>
          <w:rFonts w:ascii="Times New Roman" w:eastAsia="Times New Roman" w:hAnsi="Times New Roman" w:cs="Times New Roman"/>
          <w:b/>
          <w:i/>
          <w:color w:val="17365D" w:themeColor="text2" w:themeShade="BF"/>
          <w:sz w:val="56"/>
          <w:szCs w:val="56"/>
          <w:lang w:val="uk-UA"/>
        </w:rPr>
        <w:t>Вовчинецької гімназії</w:t>
      </w:r>
    </w:p>
    <w:p w:rsidR="00824F90" w:rsidRPr="00753189" w:rsidRDefault="00BC7E72">
      <w:pPr>
        <w:pStyle w:val="normal"/>
        <w:widowControl w:val="0"/>
        <w:pBdr>
          <w:top w:val="nil"/>
          <w:left w:val="nil"/>
          <w:bottom w:val="nil"/>
          <w:right w:val="nil"/>
          <w:between w:val="nil"/>
        </w:pBdr>
        <w:spacing w:before="87" w:line="240" w:lineRule="auto"/>
        <w:ind w:right="1195"/>
        <w:jc w:val="right"/>
        <w:rPr>
          <w:rFonts w:ascii="Times New Roman" w:eastAsia="Times New Roman" w:hAnsi="Times New Roman" w:cs="Times New Roman"/>
          <w:b/>
          <w:i/>
          <w:color w:val="17365D" w:themeColor="text2" w:themeShade="BF"/>
          <w:sz w:val="56"/>
          <w:szCs w:val="56"/>
        </w:rPr>
      </w:pPr>
      <w:r w:rsidRPr="00753189">
        <w:rPr>
          <w:rFonts w:ascii="Times New Roman" w:eastAsia="Times New Roman" w:hAnsi="Times New Roman" w:cs="Times New Roman"/>
          <w:b/>
          <w:i/>
          <w:color w:val="17365D" w:themeColor="text2" w:themeShade="BF"/>
          <w:sz w:val="56"/>
          <w:szCs w:val="56"/>
        </w:rPr>
        <w:t xml:space="preserve">Івано-Франківської міської ради  </w:t>
      </w:r>
    </w:p>
    <w:p w:rsidR="00824F90" w:rsidRPr="00753189" w:rsidRDefault="00BC7E72">
      <w:pPr>
        <w:pStyle w:val="normal"/>
        <w:widowControl w:val="0"/>
        <w:pBdr>
          <w:top w:val="nil"/>
          <w:left w:val="nil"/>
          <w:bottom w:val="nil"/>
          <w:right w:val="nil"/>
          <w:between w:val="nil"/>
        </w:pBdr>
        <w:spacing w:before="1714" w:line="240" w:lineRule="auto"/>
        <w:ind w:right="3397"/>
        <w:jc w:val="right"/>
        <w:rPr>
          <w:rFonts w:ascii="Times New Roman" w:eastAsia="Times New Roman" w:hAnsi="Times New Roman" w:cs="Times New Roman"/>
          <w:b/>
          <w:i/>
          <w:color w:val="17365D" w:themeColor="text2" w:themeShade="BF"/>
          <w:sz w:val="28"/>
          <w:szCs w:val="28"/>
        </w:rPr>
      </w:pPr>
      <w:r w:rsidRPr="00753189">
        <w:rPr>
          <w:rFonts w:ascii="Times New Roman" w:eastAsia="Times New Roman" w:hAnsi="Times New Roman" w:cs="Times New Roman"/>
          <w:b/>
          <w:i/>
          <w:color w:val="17365D" w:themeColor="text2" w:themeShade="BF"/>
          <w:sz w:val="28"/>
          <w:szCs w:val="28"/>
        </w:rPr>
        <w:t xml:space="preserve">СХВАЛЕНО </w:t>
      </w:r>
    </w:p>
    <w:p w:rsidR="00824F90" w:rsidRDefault="00BC7E72">
      <w:pPr>
        <w:pStyle w:val="normal"/>
        <w:widowControl w:val="0"/>
        <w:pBdr>
          <w:top w:val="nil"/>
          <w:left w:val="nil"/>
          <w:bottom w:val="nil"/>
          <w:right w:val="nil"/>
          <w:between w:val="nil"/>
        </w:pBdr>
        <w:spacing w:line="240" w:lineRule="auto"/>
        <w:ind w:right="1405"/>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засіданні педагогічної </w:t>
      </w:r>
      <w:proofErr w:type="gramStart"/>
      <w:r>
        <w:rPr>
          <w:rFonts w:ascii="Times New Roman" w:eastAsia="Times New Roman" w:hAnsi="Times New Roman" w:cs="Times New Roman"/>
          <w:color w:val="000000"/>
          <w:sz w:val="28"/>
          <w:szCs w:val="28"/>
        </w:rPr>
        <w:t>ради</w:t>
      </w:r>
      <w:proofErr w:type="gramEnd"/>
      <w:r>
        <w:rPr>
          <w:rFonts w:ascii="Times New Roman" w:eastAsia="Times New Roman" w:hAnsi="Times New Roman" w:cs="Times New Roman"/>
          <w:color w:val="000000"/>
          <w:sz w:val="28"/>
          <w:szCs w:val="28"/>
        </w:rPr>
        <w:t xml:space="preserve"> </w:t>
      </w:r>
    </w:p>
    <w:p w:rsidR="00824F90" w:rsidRDefault="001F1FC0">
      <w:pPr>
        <w:pStyle w:val="normal"/>
        <w:widowControl w:val="0"/>
        <w:pBdr>
          <w:top w:val="nil"/>
          <w:left w:val="nil"/>
          <w:bottom w:val="nil"/>
          <w:right w:val="nil"/>
          <w:between w:val="nil"/>
        </w:pBdr>
        <w:spacing w:line="240" w:lineRule="auto"/>
        <w:ind w:right="168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w:t>
      </w:r>
      <w:r w:rsidR="00753189">
        <w:rPr>
          <w:rFonts w:ascii="Times New Roman" w:eastAsia="Times New Roman" w:hAnsi="Times New Roman" w:cs="Times New Roman"/>
          <w:color w:val="000000"/>
          <w:sz w:val="28"/>
          <w:szCs w:val="28"/>
          <w:lang w:val="uk-UA"/>
        </w:rPr>
        <w:t>28</w:t>
      </w:r>
      <w:r>
        <w:rPr>
          <w:rFonts w:ascii="Times New Roman" w:eastAsia="Times New Roman" w:hAnsi="Times New Roman" w:cs="Times New Roman"/>
          <w:color w:val="000000"/>
          <w:sz w:val="28"/>
          <w:szCs w:val="28"/>
        </w:rPr>
        <w:t xml:space="preserve"> </w:t>
      </w:r>
      <w:r w:rsidR="00232779">
        <w:rPr>
          <w:rFonts w:ascii="Times New Roman" w:eastAsia="Times New Roman" w:hAnsi="Times New Roman" w:cs="Times New Roman"/>
          <w:color w:val="000000"/>
          <w:sz w:val="28"/>
          <w:szCs w:val="28"/>
        </w:rPr>
        <w:t>.08.202</w:t>
      </w:r>
      <w:r w:rsidR="007D4925">
        <w:rPr>
          <w:rFonts w:ascii="Times New Roman" w:eastAsia="Times New Roman" w:hAnsi="Times New Roman" w:cs="Times New Roman"/>
          <w:color w:val="000000"/>
          <w:sz w:val="28"/>
          <w:szCs w:val="28"/>
          <w:lang w:val="uk-UA"/>
        </w:rPr>
        <w:t>5</w:t>
      </w:r>
      <w:r w:rsidR="00BC7E72">
        <w:rPr>
          <w:rFonts w:ascii="Times New Roman" w:eastAsia="Times New Roman" w:hAnsi="Times New Roman" w:cs="Times New Roman"/>
          <w:color w:val="000000"/>
          <w:sz w:val="28"/>
          <w:szCs w:val="28"/>
        </w:rPr>
        <w:t xml:space="preserve"> протокол №1 </w:t>
      </w:r>
    </w:p>
    <w:p w:rsidR="00824F90" w:rsidRDefault="00BC7E72">
      <w:pPr>
        <w:pStyle w:val="normal"/>
        <w:widowControl w:val="0"/>
        <w:pBdr>
          <w:top w:val="nil"/>
          <w:left w:val="nil"/>
          <w:bottom w:val="nil"/>
          <w:right w:val="nil"/>
          <w:between w:val="nil"/>
        </w:pBdr>
        <w:spacing w:line="240" w:lineRule="auto"/>
        <w:ind w:right="185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Голова педагогічної </w:t>
      </w:r>
      <w:proofErr w:type="gramStart"/>
      <w:r>
        <w:rPr>
          <w:rFonts w:ascii="Times New Roman" w:eastAsia="Times New Roman" w:hAnsi="Times New Roman" w:cs="Times New Roman"/>
          <w:color w:val="000000"/>
          <w:sz w:val="28"/>
          <w:szCs w:val="28"/>
        </w:rPr>
        <w:t>ради</w:t>
      </w:r>
      <w:proofErr w:type="gramEnd"/>
      <w:r>
        <w:rPr>
          <w:rFonts w:ascii="Times New Roman" w:eastAsia="Times New Roman" w:hAnsi="Times New Roman" w:cs="Times New Roman"/>
          <w:color w:val="000000"/>
          <w:sz w:val="28"/>
          <w:szCs w:val="28"/>
        </w:rPr>
        <w:t xml:space="preserve">,  </w:t>
      </w:r>
    </w:p>
    <w:p w:rsidR="00824F90" w:rsidRPr="001F1FC0" w:rsidRDefault="00753189">
      <w:pPr>
        <w:pStyle w:val="normal"/>
        <w:widowControl w:val="0"/>
        <w:pBdr>
          <w:top w:val="nil"/>
          <w:left w:val="nil"/>
          <w:bottom w:val="nil"/>
          <w:right w:val="nil"/>
          <w:between w:val="nil"/>
        </w:pBdr>
        <w:spacing w:line="240" w:lineRule="auto"/>
        <w:ind w:right="3153"/>
        <w:jc w:val="right"/>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w:t>
      </w:r>
      <w:r w:rsidR="001F1FC0">
        <w:rPr>
          <w:rFonts w:ascii="Times New Roman" w:eastAsia="Times New Roman" w:hAnsi="Times New Roman" w:cs="Times New Roman"/>
          <w:color w:val="000000"/>
          <w:sz w:val="28"/>
          <w:szCs w:val="28"/>
        </w:rPr>
        <w:t xml:space="preserve">иректор </w:t>
      </w:r>
      <w:r w:rsidR="001F1FC0">
        <w:rPr>
          <w:rFonts w:ascii="Times New Roman" w:eastAsia="Times New Roman" w:hAnsi="Times New Roman" w:cs="Times New Roman"/>
          <w:color w:val="000000"/>
          <w:sz w:val="28"/>
          <w:szCs w:val="28"/>
          <w:lang w:val="uk-UA"/>
        </w:rPr>
        <w:t>гімназії</w:t>
      </w:r>
    </w:p>
    <w:p w:rsidR="00824F90" w:rsidRPr="001F1FC0" w:rsidRDefault="00BC7E72">
      <w:pPr>
        <w:pStyle w:val="normal"/>
        <w:widowControl w:val="0"/>
        <w:pBdr>
          <w:top w:val="nil"/>
          <w:left w:val="nil"/>
          <w:bottom w:val="nil"/>
          <w:right w:val="nil"/>
          <w:between w:val="nil"/>
        </w:pBdr>
        <w:spacing w:line="240" w:lineRule="auto"/>
        <w:ind w:right="1629"/>
        <w:jc w:val="right"/>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____________ </w:t>
      </w:r>
      <w:r w:rsidR="007D4925">
        <w:rPr>
          <w:rFonts w:ascii="Times New Roman" w:eastAsia="Times New Roman" w:hAnsi="Times New Roman" w:cs="Times New Roman"/>
          <w:color w:val="000000"/>
          <w:sz w:val="28"/>
          <w:szCs w:val="28"/>
          <w:lang w:val="uk-UA"/>
        </w:rPr>
        <w:t>Петро ПАВЛЮК</w:t>
      </w:r>
    </w:p>
    <w:p w:rsidR="001F1FC0" w:rsidRDefault="001F1FC0">
      <w:pPr>
        <w:pStyle w:val="normal"/>
        <w:widowControl w:val="0"/>
        <w:pBdr>
          <w:top w:val="nil"/>
          <w:left w:val="nil"/>
          <w:bottom w:val="nil"/>
          <w:right w:val="nil"/>
          <w:between w:val="nil"/>
        </w:pBdr>
        <w:spacing w:line="240" w:lineRule="auto"/>
        <w:ind w:right="4016"/>
        <w:jc w:val="right"/>
        <w:rPr>
          <w:rFonts w:ascii="Times New Roman" w:eastAsia="Times New Roman" w:hAnsi="Times New Roman" w:cs="Times New Roman"/>
          <w:color w:val="000000"/>
          <w:sz w:val="28"/>
          <w:szCs w:val="28"/>
          <w:lang w:val="uk-UA"/>
        </w:rPr>
      </w:pPr>
    </w:p>
    <w:p w:rsidR="001F1FC0" w:rsidRDefault="001F1FC0">
      <w:pPr>
        <w:pStyle w:val="normal"/>
        <w:widowControl w:val="0"/>
        <w:pBdr>
          <w:top w:val="nil"/>
          <w:left w:val="nil"/>
          <w:bottom w:val="nil"/>
          <w:right w:val="nil"/>
          <w:between w:val="nil"/>
        </w:pBdr>
        <w:spacing w:line="240" w:lineRule="auto"/>
        <w:ind w:right="4016"/>
        <w:jc w:val="right"/>
        <w:rPr>
          <w:rFonts w:ascii="Times New Roman" w:eastAsia="Times New Roman" w:hAnsi="Times New Roman" w:cs="Times New Roman"/>
          <w:color w:val="000000"/>
          <w:sz w:val="28"/>
          <w:szCs w:val="28"/>
          <w:lang w:val="uk-UA"/>
        </w:rPr>
      </w:pPr>
    </w:p>
    <w:p w:rsidR="001F1FC0" w:rsidRDefault="001F1FC0">
      <w:pPr>
        <w:pStyle w:val="normal"/>
        <w:widowControl w:val="0"/>
        <w:pBdr>
          <w:top w:val="nil"/>
          <w:left w:val="nil"/>
          <w:bottom w:val="nil"/>
          <w:right w:val="nil"/>
          <w:between w:val="nil"/>
        </w:pBdr>
        <w:spacing w:line="240" w:lineRule="auto"/>
        <w:ind w:right="4016"/>
        <w:jc w:val="right"/>
        <w:rPr>
          <w:rFonts w:ascii="Times New Roman" w:eastAsia="Times New Roman" w:hAnsi="Times New Roman" w:cs="Times New Roman"/>
          <w:color w:val="000000"/>
          <w:sz w:val="28"/>
          <w:szCs w:val="28"/>
          <w:lang w:val="uk-UA"/>
        </w:rPr>
      </w:pPr>
    </w:p>
    <w:p w:rsidR="001F1FC0" w:rsidRDefault="001F1FC0">
      <w:pPr>
        <w:pStyle w:val="normal"/>
        <w:widowControl w:val="0"/>
        <w:pBdr>
          <w:top w:val="nil"/>
          <w:left w:val="nil"/>
          <w:bottom w:val="nil"/>
          <w:right w:val="nil"/>
          <w:between w:val="nil"/>
        </w:pBdr>
        <w:spacing w:line="240" w:lineRule="auto"/>
        <w:ind w:right="4016"/>
        <w:jc w:val="right"/>
        <w:rPr>
          <w:rFonts w:ascii="Times New Roman" w:eastAsia="Times New Roman" w:hAnsi="Times New Roman" w:cs="Times New Roman"/>
          <w:color w:val="000000"/>
          <w:sz w:val="28"/>
          <w:szCs w:val="28"/>
          <w:lang w:val="uk-UA"/>
        </w:rPr>
      </w:pPr>
    </w:p>
    <w:p w:rsidR="001F1FC0" w:rsidRDefault="001F1FC0">
      <w:pPr>
        <w:pStyle w:val="normal"/>
        <w:widowControl w:val="0"/>
        <w:pBdr>
          <w:top w:val="nil"/>
          <w:left w:val="nil"/>
          <w:bottom w:val="nil"/>
          <w:right w:val="nil"/>
          <w:between w:val="nil"/>
        </w:pBdr>
        <w:spacing w:line="240" w:lineRule="auto"/>
        <w:ind w:right="4016"/>
        <w:jc w:val="right"/>
        <w:rPr>
          <w:rFonts w:ascii="Times New Roman" w:eastAsia="Times New Roman" w:hAnsi="Times New Roman" w:cs="Times New Roman"/>
          <w:color w:val="000000"/>
          <w:sz w:val="28"/>
          <w:szCs w:val="28"/>
          <w:lang w:val="uk-UA"/>
        </w:rPr>
      </w:pPr>
    </w:p>
    <w:p w:rsidR="001F1FC0" w:rsidRDefault="001F1FC0">
      <w:pPr>
        <w:pStyle w:val="normal"/>
        <w:widowControl w:val="0"/>
        <w:pBdr>
          <w:top w:val="nil"/>
          <w:left w:val="nil"/>
          <w:bottom w:val="nil"/>
          <w:right w:val="nil"/>
          <w:between w:val="nil"/>
        </w:pBdr>
        <w:spacing w:line="240" w:lineRule="auto"/>
        <w:ind w:right="4016"/>
        <w:jc w:val="right"/>
        <w:rPr>
          <w:rFonts w:ascii="Times New Roman" w:eastAsia="Times New Roman" w:hAnsi="Times New Roman" w:cs="Times New Roman"/>
          <w:color w:val="000000"/>
          <w:sz w:val="28"/>
          <w:szCs w:val="28"/>
          <w:lang w:val="uk-UA"/>
        </w:rPr>
      </w:pPr>
    </w:p>
    <w:p w:rsidR="001F1FC0" w:rsidRDefault="001F1FC0">
      <w:pPr>
        <w:pStyle w:val="normal"/>
        <w:widowControl w:val="0"/>
        <w:pBdr>
          <w:top w:val="nil"/>
          <w:left w:val="nil"/>
          <w:bottom w:val="nil"/>
          <w:right w:val="nil"/>
          <w:between w:val="nil"/>
        </w:pBdr>
        <w:spacing w:line="240" w:lineRule="auto"/>
        <w:ind w:right="4016"/>
        <w:jc w:val="right"/>
        <w:rPr>
          <w:rFonts w:ascii="Times New Roman" w:eastAsia="Times New Roman" w:hAnsi="Times New Roman" w:cs="Times New Roman"/>
          <w:color w:val="000000"/>
          <w:sz w:val="28"/>
          <w:szCs w:val="28"/>
          <w:lang w:val="uk-UA"/>
        </w:rPr>
      </w:pPr>
    </w:p>
    <w:p w:rsidR="00824F90" w:rsidRPr="001F1FC0" w:rsidRDefault="00BC7E72">
      <w:pPr>
        <w:pStyle w:val="normal"/>
        <w:widowControl w:val="0"/>
        <w:pBdr>
          <w:top w:val="nil"/>
          <w:left w:val="nil"/>
          <w:bottom w:val="nil"/>
          <w:right w:val="nil"/>
          <w:between w:val="nil"/>
        </w:pBdr>
        <w:spacing w:line="240" w:lineRule="auto"/>
        <w:ind w:right="4016"/>
        <w:jc w:val="right"/>
        <w:rPr>
          <w:rFonts w:ascii="Times New Roman" w:eastAsia="Times New Roman" w:hAnsi="Times New Roman" w:cs="Times New Roman"/>
          <w:color w:val="000000"/>
          <w:sz w:val="28"/>
          <w:szCs w:val="28"/>
          <w:lang w:val="uk-UA"/>
        </w:rPr>
      </w:pPr>
      <w:r w:rsidRPr="001F1FC0">
        <w:rPr>
          <w:rFonts w:ascii="Times New Roman" w:eastAsia="Times New Roman" w:hAnsi="Times New Roman" w:cs="Times New Roman"/>
          <w:color w:val="000000"/>
          <w:sz w:val="28"/>
          <w:szCs w:val="28"/>
          <w:lang w:val="uk-UA"/>
        </w:rPr>
        <w:lastRenderedPageBreak/>
        <w:t xml:space="preserve">Загальні положення </w:t>
      </w:r>
    </w:p>
    <w:p w:rsidR="00824F90" w:rsidRPr="001F1FC0" w:rsidRDefault="00BC7E72">
      <w:pPr>
        <w:pStyle w:val="normal"/>
        <w:widowControl w:val="0"/>
        <w:pBdr>
          <w:top w:val="nil"/>
          <w:left w:val="nil"/>
          <w:bottom w:val="nil"/>
          <w:right w:val="nil"/>
          <w:between w:val="nil"/>
        </w:pBdr>
        <w:spacing w:line="229" w:lineRule="auto"/>
        <w:ind w:left="583" w:right="364" w:firstLine="714"/>
        <w:jc w:val="both"/>
        <w:rPr>
          <w:rFonts w:ascii="Times New Roman" w:eastAsia="Times New Roman" w:hAnsi="Times New Roman" w:cs="Times New Roman"/>
          <w:color w:val="000000"/>
          <w:sz w:val="28"/>
          <w:szCs w:val="28"/>
          <w:lang w:val="uk-UA"/>
        </w:rPr>
      </w:pPr>
      <w:r w:rsidRPr="001F1FC0">
        <w:rPr>
          <w:rFonts w:ascii="Times New Roman" w:eastAsia="Times New Roman" w:hAnsi="Times New Roman" w:cs="Times New Roman"/>
          <w:color w:val="000000"/>
          <w:sz w:val="28"/>
          <w:szCs w:val="28"/>
          <w:lang w:val="uk-UA"/>
        </w:rPr>
        <w:t xml:space="preserve">Освітня програма </w:t>
      </w:r>
      <w:r w:rsidR="007D4925">
        <w:rPr>
          <w:rFonts w:ascii="Times New Roman" w:eastAsia="Times New Roman" w:hAnsi="Times New Roman" w:cs="Times New Roman"/>
          <w:color w:val="000000"/>
          <w:sz w:val="28"/>
          <w:szCs w:val="28"/>
          <w:lang w:val="uk-UA"/>
        </w:rPr>
        <w:t>9 класу</w:t>
      </w:r>
      <w:r w:rsidRPr="001F1FC0">
        <w:rPr>
          <w:rFonts w:ascii="Times New Roman" w:eastAsia="Times New Roman" w:hAnsi="Times New Roman" w:cs="Times New Roman"/>
          <w:color w:val="000000"/>
          <w:sz w:val="28"/>
          <w:szCs w:val="28"/>
          <w:lang w:val="uk-UA"/>
        </w:rPr>
        <w:t xml:space="preserve"> (базова середня освіта) розроблена на  виконання Закону України «Про освіту», постанови Кабінету Міністрів  України від 23 листопада 2011 року № 1392 «Про затвердження Державного  стандарту базової та повної загальної середньої освіти» та на основі Типової  освітньої програми закладів загальної середньої освіти ІІ ступеня,  затвердженої наказом МОН України від 20.04.2018 № 405 (Навчальний план закладів загальної середньої освіти з навчанням українською мовою</w:t>
      </w:r>
      <w:r w:rsidR="001F1FC0">
        <w:rPr>
          <w:rFonts w:ascii="Times New Roman" w:eastAsia="Times New Roman" w:hAnsi="Times New Roman" w:cs="Times New Roman"/>
          <w:color w:val="000000"/>
          <w:sz w:val="28"/>
          <w:szCs w:val="28"/>
          <w:lang w:val="uk-UA"/>
        </w:rPr>
        <w:t xml:space="preserve"> таблиця 1 </w:t>
      </w:r>
      <w:r w:rsidRPr="001F1FC0">
        <w:rPr>
          <w:rFonts w:ascii="Times New Roman" w:eastAsia="Times New Roman" w:hAnsi="Times New Roman" w:cs="Times New Roman"/>
          <w:color w:val="000000"/>
          <w:sz w:val="28"/>
          <w:szCs w:val="28"/>
          <w:lang w:val="uk-UA"/>
        </w:rPr>
        <w:t xml:space="preserve">  </w:t>
      </w:r>
      <w:r w:rsidR="001F1FC0">
        <w:rPr>
          <w:rFonts w:ascii="Times New Roman" w:eastAsia="Times New Roman" w:hAnsi="Times New Roman" w:cs="Times New Roman"/>
          <w:color w:val="000000"/>
          <w:sz w:val="28"/>
          <w:szCs w:val="28"/>
          <w:lang w:val="uk-UA"/>
        </w:rPr>
        <w:t>).</w:t>
      </w:r>
      <w:r w:rsidRPr="001F1FC0">
        <w:rPr>
          <w:rFonts w:ascii="Times New Roman" w:eastAsia="Times New Roman" w:hAnsi="Times New Roman" w:cs="Times New Roman"/>
          <w:color w:val="000000"/>
          <w:sz w:val="28"/>
          <w:szCs w:val="28"/>
          <w:lang w:val="uk-UA"/>
        </w:rPr>
        <w:t xml:space="preserve"> </w:t>
      </w:r>
    </w:p>
    <w:p w:rsidR="00824F90" w:rsidRPr="00232779" w:rsidRDefault="00BC7E72">
      <w:pPr>
        <w:pStyle w:val="normal"/>
        <w:widowControl w:val="0"/>
        <w:pBdr>
          <w:top w:val="nil"/>
          <w:left w:val="nil"/>
          <w:bottom w:val="nil"/>
          <w:right w:val="nil"/>
          <w:between w:val="nil"/>
        </w:pBdr>
        <w:spacing w:before="9" w:line="240" w:lineRule="auto"/>
        <w:ind w:left="1298"/>
        <w:rPr>
          <w:rFonts w:ascii="Times New Roman" w:eastAsia="Times New Roman" w:hAnsi="Times New Roman" w:cs="Times New Roman"/>
          <w:color w:val="000000"/>
          <w:sz w:val="28"/>
          <w:szCs w:val="28"/>
          <w:lang w:val="uk-UA"/>
        </w:rPr>
      </w:pPr>
      <w:r w:rsidRPr="00232779">
        <w:rPr>
          <w:rFonts w:ascii="Times New Roman" w:eastAsia="Times New Roman" w:hAnsi="Times New Roman" w:cs="Times New Roman"/>
          <w:color w:val="000000"/>
          <w:sz w:val="28"/>
          <w:szCs w:val="28"/>
          <w:lang w:val="uk-UA"/>
        </w:rPr>
        <w:t xml:space="preserve">Освітня програма визначає:  </w:t>
      </w:r>
    </w:p>
    <w:p w:rsidR="00824F90" w:rsidRPr="00232779" w:rsidRDefault="00BC7E72">
      <w:pPr>
        <w:pStyle w:val="normal"/>
        <w:widowControl w:val="0"/>
        <w:pBdr>
          <w:top w:val="nil"/>
          <w:left w:val="nil"/>
          <w:bottom w:val="nil"/>
          <w:right w:val="nil"/>
          <w:between w:val="nil"/>
        </w:pBdr>
        <w:spacing w:line="230" w:lineRule="auto"/>
        <w:ind w:left="919" w:right="283" w:firstLine="20"/>
        <w:jc w:val="both"/>
        <w:rPr>
          <w:rFonts w:ascii="Times New Roman" w:eastAsia="Times New Roman" w:hAnsi="Times New Roman" w:cs="Times New Roman"/>
          <w:color w:val="000000"/>
          <w:sz w:val="28"/>
          <w:szCs w:val="28"/>
          <w:lang w:val="uk-UA"/>
        </w:rPr>
      </w:pPr>
      <w:r w:rsidRPr="00232779">
        <w:rPr>
          <w:rFonts w:ascii="Noto Sans Symbols" w:eastAsia="Noto Sans Symbols" w:hAnsi="Noto Sans Symbols" w:cs="Noto Sans Symbols"/>
          <w:color w:val="000000"/>
          <w:sz w:val="28"/>
          <w:szCs w:val="28"/>
          <w:lang w:val="uk-UA"/>
        </w:rPr>
        <w:t xml:space="preserve">✓ </w:t>
      </w:r>
      <w:r w:rsidRPr="00232779">
        <w:rPr>
          <w:rFonts w:ascii="Times New Roman" w:eastAsia="Times New Roman" w:hAnsi="Times New Roman" w:cs="Times New Roman"/>
          <w:color w:val="000000"/>
          <w:sz w:val="28"/>
          <w:szCs w:val="28"/>
          <w:lang w:val="uk-UA"/>
        </w:rPr>
        <w:t xml:space="preserve">загальний обсяг навчального навантаження, тривалість і взаємозв’язки  окремих предметів, індивідуальних занять, курсів за вибором, зокрема їх  інтеграції, а також логічної послідовності їх вивчення які натепер подані в  рамках навчальних планів (таблиця 10); </w:t>
      </w:r>
    </w:p>
    <w:p w:rsidR="00824F90" w:rsidRPr="00232779" w:rsidRDefault="00BC7E72">
      <w:pPr>
        <w:pStyle w:val="normal"/>
        <w:widowControl w:val="0"/>
        <w:pBdr>
          <w:top w:val="nil"/>
          <w:left w:val="nil"/>
          <w:bottom w:val="nil"/>
          <w:right w:val="nil"/>
          <w:between w:val="nil"/>
        </w:pBdr>
        <w:spacing w:before="4" w:line="230" w:lineRule="auto"/>
        <w:ind w:left="926" w:right="281" w:firstLine="14"/>
        <w:jc w:val="both"/>
        <w:rPr>
          <w:rFonts w:ascii="Times New Roman" w:eastAsia="Times New Roman" w:hAnsi="Times New Roman" w:cs="Times New Roman"/>
          <w:color w:val="000000"/>
          <w:sz w:val="28"/>
          <w:szCs w:val="28"/>
          <w:lang w:val="uk-UA"/>
        </w:rPr>
      </w:pPr>
      <w:r w:rsidRPr="00232779">
        <w:rPr>
          <w:rFonts w:ascii="Noto Sans Symbols" w:eastAsia="Noto Sans Symbols" w:hAnsi="Noto Sans Symbols" w:cs="Noto Sans Symbols"/>
          <w:color w:val="000000"/>
          <w:sz w:val="28"/>
          <w:szCs w:val="28"/>
          <w:lang w:val="uk-UA"/>
        </w:rPr>
        <w:t xml:space="preserve">✓ </w:t>
      </w:r>
      <w:r w:rsidRPr="00232779">
        <w:rPr>
          <w:rFonts w:ascii="Times New Roman" w:eastAsia="Times New Roman" w:hAnsi="Times New Roman" w:cs="Times New Roman"/>
          <w:color w:val="000000"/>
          <w:sz w:val="28"/>
          <w:szCs w:val="28"/>
          <w:lang w:val="uk-UA"/>
        </w:rPr>
        <w:t xml:space="preserve">очікувані результати навчання учнів подані в рамках навчальних  програм, перелік яких наведено в таблиці 18;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824F90" w:rsidRDefault="00BC7E72">
      <w:pPr>
        <w:pStyle w:val="normal"/>
        <w:widowControl w:val="0"/>
        <w:pBdr>
          <w:top w:val="nil"/>
          <w:left w:val="nil"/>
          <w:bottom w:val="nil"/>
          <w:right w:val="nil"/>
          <w:between w:val="nil"/>
        </w:pBdr>
        <w:spacing w:before="4" w:line="231" w:lineRule="auto"/>
        <w:ind w:left="926" w:right="287" w:firstLine="13"/>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форми організації освітнього процесу та інструменти системи  внутрішнього забезпечення якості освіти; </w:t>
      </w:r>
    </w:p>
    <w:p w:rsidR="00824F90" w:rsidRDefault="00BC7E72">
      <w:pPr>
        <w:pStyle w:val="normal"/>
        <w:widowControl w:val="0"/>
        <w:pBdr>
          <w:top w:val="nil"/>
          <w:left w:val="nil"/>
          <w:bottom w:val="nil"/>
          <w:right w:val="nil"/>
          <w:between w:val="nil"/>
        </w:pBdr>
        <w:spacing w:before="2" w:line="231" w:lineRule="auto"/>
        <w:ind w:left="929" w:right="286" w:firstLine="10"/>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вимоги до осіб, які можуть розпочати навчання за цією </w:t>
      </w:r>
      <w:proofErr w:type="gramStart"/>
      <w:r>
        <w:rPr>
          <w:rFonts w:ascii="Times New Roman" w:eastAsia="Times New Roman" w:hAnsi="Times New Roman" w:cs="Times New Roman"/>
          <w:color w:val="000000"/>
          <w:sz w:val="28"/>
          <w:szCs w:val="28"/>
        </w:rPr>
        <w:t>Типовою</w:t>
      </w:r>
      <w:proofErr w:type="gramEnd"/>
      <w:r>
        <w:rPr>
          <w:rFonts w:ascii="Times New Roman" w:eastAsia="Times New Roman" w:hAnsi="Times New Roman" w:cs="Times New Roman"/>
          <w:color w:val="000000"/>
          <w:sz w:val="28"/>
          <w:szCs w:val="28"/>
        </w:rPr>
        <w:t xml:space="preserve">  освітньою програмою.  </w:t>
      </w:r>
    </w:p>
    <w:p w:rsidR="00824F90" w:rsidRDefault="00BC7E72">
      <w:pPr>
        <w:pStyle w:val="normal"/>
        <w:widowControl w:val="0"/>
        <w:pBdr>
          <w:top w:val="nil"/>
          <w:left w:val="nil"/>
          <w:bottom w:val="nil"/>
          <w:right w:val="nil"/>
          <w:between w:val="nil"/>
        </w:pBdr>
        <w:spacing w:before="3" w:line="231" w:lineRule="auto"/>
        <w:ind w:left="586" w:right="286" w:firstLine="694"/>
        <w:rPr>
          <w:rFonts w:ascii="Times New Roman" w:eastAsia="Times New Roman" w:hAnsi="Times New Roman" w:cs="Times New Roman"/>
          <w:b/>
          <w:i/>
          <w:color w:val="943634"/>
          <w:sz w:val="28"/>
          <w:szCs w:val="28"/>
        </w:rPr>
      </w:pPr>
      <w:r>
        <w:rPr>
          <w:rFonts w:ascii="Times New Roman" w:eastAsia="Times New Roman" w:hAnsi="Times New Roman" w:cs="Times New Roman"/>
          <w:b/>
          <w:i/>
          <w:color w:val="943634"/>
          <w:sz w:val="28"/>
          <w:szCs w:val="28"/>
        </w:rPr>
        <w:t xml:space="preserve">Загальний обсяг навчального навантаження та тривалість і  взаємозв’язки освітніх галузей, предметів, дисциплін </w:t>
      </w:r>
    </w:p>
    <w:p w:rsidR="00824F90" w:rsidRDefault="00BC7E72">
      <w:pPr>
        <w:pStyle w:val="normal"/>
        <w:widowControl w:val="0"/>
        <w:pBdr>
          <w:top w:val="nil"/>
          <w:left w:val="nil"/>
          <w:bottom w:val="nil"/>
          <w:right w:val="nil"/>
          <w:between w:val="nil"/>
        </w:pBdr>
        <w:spacing w:before="3" w:line="230" w:lineRule="auto"/>
        <w:ind w:left="579" w:right="280" w:firstLine="7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Загальний обсяг навчального навантаження для учнів 7-9-х класів складає  3640 годин/навчальний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ік: для 7-х класів – 1172,5 годин/навчальний рік, для 8- х класів – 1207,5 годин/навчальний рік, для 9-х класів – 1260 годин/навчальний  рік. Детальний розподіл навчального навантаження на тиждень окреслено у  навча</w:t>
      </w:r>
      <w:r w:rsidR="001F1FC0">
        <w:rPr>
          <w:rFonts w:ascii="Times New Roman" w:eastAsia="Times New Roman" w:hAnsi="Times New Roman" w:cs="Times New Roman"/>
          <w:color w:val="000000"/>
          <w:sz w:val="28"/>
          <w:szCs w:val="28"/>
        </w:rPr>
        <w:t xml:space="preserve">льних планах 7-9 кл. (таблиця </w:t>
      </w:r>
      <w:r w:rsidR="001F1FC0">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8" w:line="229" w:lineRule="auto"/>
        <w:ind w:left="579" w:right="279" w:firstLine="71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Навчальний план дає цілісне уявлення про змі</w:t>
      </w:r>
      <w:proofErr w:type="gramStart"/>
      <w:r>
        <w:rPr>
          <w:rFonts w:ascii="Times New Roman" w:eastAsia="Times New Roman" w:hAnsi="Times New Roman" w:cs="Times New Roman"/>
          <w:color w:val="000000"/>
          <w:sz w:val="28"/>
          <w:szCs w:val="28"/>
        </w:rPr>
        <w:t>ст</w:t>
      </w:r>
      <w:proofErr w:type="gramEnd"/>
      <w:r>
        <w:rPr>
          <w:rFonts w:ascii="Times New Roman" w:eastAsia="Times New Roman" w:hAnsi="Times New Roman" w:cs="Times New Roman"/>
          <w:color w:val="000000"/>
          <w:sz w:val="28"/>
          <w:szCs w:val="28"/>
        </w:rPr>
        <w:t xml:space="preserve">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 xml:space="preserve">івні, яка є  спільною для всіх закладів загальної середньої освіти незалежно від  підпорядкування і форм власності, та варіативну складову.  </w:t>
      </w:r>
    </w:p>
    <w:p w:rsidR="00824F90" w:rsidRDefault="00BC7E72">
      <w:pPr>
        <w:pStyle w:val="normal"/>
        <w:widowControl w:val="0"/>
        <w:pBdr>
          <w:top w:val="nil"/>
          <w:left w:val="nil"/>
          <w:bottom w:val="nil"/>
          <w:right w:val="nil"/>
          <w:between w:val="nil"/>
        </w:pBdr>
        <w:spacing w:before="9" w:line="228" w:lineRule="auto"/>
        <w:ind w:left="586" w:right="283"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Документ </w:t>
      </w:r>
      <w:proofErr w:type="gramStart"/>
      <w:r>
        <w:rPr>
          <w:rFonts w:ascii="Times New Roman" w:eastAsia="Times New Roman" w:hAnsi="Times New Roman" w:cs="Times New Roman"/>
          <w:color w:val="000000"/>
          <w:sz w:val="28"/>
          <w:szCs w:val="28"/>
          <w:highlight w:val="white"/>
        </w:rPr>
        <w:t>містить</w:t>
      </w:r>
      <w:proofErr w:type="gramEnd"/>
      <w:r>
        <w:rPr>
          <w:rFonts w:ascii="Times New Roman" w:eastAsia="Times New Roman" w:hAnsi="Times New Roman" w:cs="Times New Roman"/>
          <w:color w:val="000000"/>
          <w:sz w:val="28"/>
          <w:szCs w:val="28"/>
          <w:highlight w:val="white"/>
        </w:rPr>
        <w:t xml:space="preserve"> навчальний план з навчанням українською мовою 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вивченням двох іноземних мов, таблиця 10.</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10" w:line="229" w:lineRule="auto"/>
        <w:ind w:left="586" w:right="283"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Варіативна складова навчального плану враховує особливості організації  освітнього процесу та індивідуальні освітні потреби учнів,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 xml:space="preserve">івень навчально методичного та кадрового забезпечення школи.  </w:t>
      </w:r>
    </w:p>
    <w:p w:rsidR="00824F90" w:rsidRDefault="00BC7E72">
      <w:pPr>
        <w:pStyle w:val="normal"/>
        <w:widowControl w:val="0"/>
        <w:pBdr>
          <w:top w:val="nil"/>
          <w:left w:val="nil"/>
          <w:bottom w:val="nil"/>
          <w:right w:val="nil"/>
          <w:between w:val="nil"/>
        </w:pBdr>
        <w:spacing w:before="5" w:line="240" w:lineRule="auto"/>
        <w:ind w:left="129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Варіативну складову навчальних планів використано </w:t>
      </w:r>
      <w:proofErr w:type="gramStart"/>
      <w:r>
        <w:rPr>
          <w:rFonts w:ascii="Times New Roman" w:eastAsia="Times New Roman" w:hAnsi="Times New Roman" w:cs="Times New Roman"/>
          <w:color w:val="000000"/>
          <w:sz w:val="28"/>
          <w:szCs w:val="28"/>
        </w:rPr>
        <w:t>на</w:t>
      </w:r>
      <w:proofErr w:type="gramEnd"/>
      <w:r>
        <w:rPr>
          <w:rFonts w:ascii="Times New Roman" w:eastAsia="Times New Roman" w:hAnsi="Times New Roman" w:cs="Times New Roman"/>
          <w:color w:val="000000"/>
          <w:sz w:val="28"/>
          <w:szCs w:val="28"/>
        </w:rPr>
        <w:t>:</w:t>
      </w:r>
    </w:p>
    <w:p w:rsidR="00824F90" w:rsidRDefault="00BC7E72" w:rsidP="00232779">
      <w:pPr>
        <w:pStyle w:val="normal"/>
        <w:widowControl w:val="0"/>
        <w:pBdr>
          <w:top w:val="nil"/>
          <w:left w:val="nil"/>
          <w:bottom w:val="nil"/>
          <w:right w:val="nil"/>
          <w:between w:val="nil"/>
        </w:pBdr>
        <w:spacing w:line="231" w:lineRule="auto"/>
        <w:ind w:left="2014" w:right="363" w:hanging="350"/>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sz w:val="28"/>
          <w:szCs w:val="28"/>
        </w:rPr>
        <w:t>запровадження курсі</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за вибором</w:t>
      </w:r>
      <w:r w:rsidR="001F1FC0">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3" w:line="240" w:lineRule="auto"/>
        <w:ind w:left="1664"/>
        <w:rPr>
          <w:rFonts w:ascii="Times New Roman" w:eastAsia="Times New Roman" w:hAnsi="Times New Roman" w:cs="Times New Roman"/>
          <w:color w:val="000000"/>
          <w:sz w:val="28"/>
          <w:szCs w:val="28"/>
        </w:rPr>
      </w:pPr>
      <w:r>
        <w:rPr>
          <w:rFonts w:ascii="Noto Sans Symbols" w:eastAsia="Noto Sans Symbols" w:hAnsi="Noto Sans Symbols" w:cs="Noto Sans Symbols"/>
          <w:color w:val="000000"/>
        </w:rPr>
        <w:t xml:space="preserve">✓ </w:t>
      </w:r>
      <w:r w:rsidR="00955C5F">
        <w:rPr>
          <w:rFonts w:ascii="Times New Roman" w:eastAsia="Times New Roman" w:hAnsi="Times New Roman" w:cs="Times New Roman"/>
          <w:color w:val="000000"/>
          <w:sz w:val="28"/>
          <w:szCs w:val="28"/>
        </w:rPr>
        <w:t>християнська етика (</w:t>
      </w:r>
      <w:r>
        <w:rPr>
          <w:rFonts w:ascii="Times New Roman" w:eastAsia="Times New Roman" w:hAnsi="Times New Roman" w:cs="Times New Roman"/>
          <w:color w:val="000000"/>
          <w:sz w:val="28"/>
          <w:szCs w:val="28"/>
        </w:rPr>
        <w:t xml:space="preserve">9 класи); </w:t>
      </w:r>
    </w:p>
    <w:p w:rsidR="00824F90" w:rsidRPr="001F1FC0" w:rsidRDefault="00BC7E72">
      <w:pPr>
        <w:pStyle w:val="normal"/>
        <w:widowControl w:val="0"/>
        <w:pBdr>
          <w:top w:val="nil"/>
          <w:left w:val="nil"/>
          <w:bottom w:val="nil"/>
          <w:right w:val="nil"/>
          <w:between w:val="nil"/>
        </w:pBdr>
        <w:spacing w:line="228" w:lineRule="auto"/>
        <w:ind w:left="2014" w:right="366" w:hanging="350"/>
        <w:rPr>
          <w:rFonts w:ascii="Times New Roman" w:eastAsia="Times New Roman" w:hAnsi="Times New Roman" w:cs="Times New Roman"/>
          <w:color w:val="000000"/>
          <w:sz w:val="28"/>
          <w:szCs w:val="28"/>
          <w:lang w:val="uk-UA"/>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sz w:val="28"/>
          <w:szCs w:val="28"/>
        </w:rPr>
        <w:t>індивідуальні занятт</w:t>
      </w:r>
      <w:r w:rsidR="007D4925">
        <w:rPr>
          <w:rFonts w:ascii="Times New Roman" w:eastAsia="Times New Roman" w:hAnsi="Times New Roman" w:cs="Times New Roman"/>
          <w:color w:val="000000"/>
          <w:sz w:val="28"/>
          <w:szCs w:val="28"/>
        </w:rPr>
        <w:t>я з</w:t>
      </w:r>
      <w:r w:rsidR="001F1FC0">
        <w:rPr>
          <w:rFonts w:ascii="Times New Roman" w:eastAsia="Times New Roman" w:hAnsi="Times New Roman" w:cs="Times New Roman"/>
          <w:color w:val="000000"/>
          <w:sz w:val="28"/>
          <w:szCs w:val="28"/>
        </w:rPr>
        <w:t xml:space="preserve"> української </w:t>
      </w:r>
      <w:r w:rsidR="007D4925">
        <w:rPr>
          <w:rFonts w:ascii="Times New Roman" w:eastAsia="Times New Roman" w:hAnsi="Times New Roman" w:cs="Times New Roman"/>
          <w:color w:val="000000"/>
          <w:sz w:val="28"/>
          <w:szCs w:val="28"/>
          <w:lang w:val="uk-UA"/>
        </w:rPr>
        <w:t>літератури</w:t>
      </w:r>
      <w:r>
        <w:rPr>
          <w:rFonts w:ascii="Times New Roman" w:eastAsia="Times New Roman" w:hAnsi="Times New Roman" w:cs="Times New Roman"/>
          <w:color w:val="000000"/>
          <w:sz w:val="28"/>
          <w:szCs w:val="28"/>
        </w:rPr>
        <w:t xml:space="preserve">, </w:t>
      </w:r>
      <w:r w:rsidR="007D4925">
        <w:rPr>
          <w:rFonts w:ascii="Times New Roman" w:eastAsia="Times New Roman" w:hAnsi="Times New Roman" w:cs="Times New Roman"/>
          <w:color w:val="000000"/>
          <w:sz w:val="28"/>
          <w:szCs w:val="28"/>
          <w:lang w:val="uk-UA"/>
        </w:rPr>
        <w:t>Математики</w:t>
      </w:r>
    </w:p>
    <w:p w:rsidR="00824F90" w:rsidRPr="001F1FC0" w:rsidRDefault="00BC7E72">
      <w:pPr>
        <w:pStyle w:val="normal"/>
        <w:widowControl w:val="0"/>
        <w:pBdr>
          <w:top w:val="nil"/>
          <w:left w:val="nil"/>
          <w:bottom w:val="nil"/>
          <w:right w:val="nil"/>
          <w:between w:val="nil"/>
        </w:pBdr>
        <w:spacing w:before="10" w:line="229" w:lineRule="auto"/>
        <w:ind w:left="586" w:right="371" w:firstLine="708"/>
        <w:rPr>
          <w:rFonts w:ascii="Times New Roman" w:eastAsia="Times New Roman" w:hAnsi="Times New Roman" w:cs="Times New Roman"/>
          <w:color w:val="000000"/>
          <w:sz w:val="28"/>
          <w:szCs w:val="28"/>
          <w:lang w:val="uk-UA"/>
        </w:rPr>
      </w:pPr>
      <w:r w:rsidRPr="001F1FC0">
        <w:rPr>
          <w:rFonts w:ascii="Times New Roman" w:eastAsia="Times New Roman" w:hAnsi="Times New Roman" w:cs="Times New Roman"/>
          <w:color w:val="000000"/>
          <w:sz w:val="28"/>
          <w:szCs w:val="28"/>
          <w:lang w:val="uk-UA"/>
        </w:rPr>
        <w:lastRenderedPageBreak/>
        <w:t xml:space="preserve">З метою виконання вимог Державного стандарту навчальні плани  містять усі предмети інваріантної складової, передбачені обраним варіантом (таблиця 10) навчальних планів Типової освітньої програми.  </w:t>
      </w:r>
    </w:p>
    <w:p w:rsidR="00824F90" w:rsidRDefault="00BC7E72">
      <w:pPr>
        <w:pStyle w:val="normal"/>
        <w:widowControl w:val="0"/>
        <w:pBdr>
          <w:top w:val="nil"/>
          <w:left w:val="nil"/>
          <w:bottom w:val="nil"/>
          <w:right w:val="nil"/>
          <w:between w:val="nil"/>
        </w:pBdr>
        <w:spacing w:before="5" w:line="230" w:lineRule="auto"/>
        <w:ind w:left="583" w:right="279"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Збереження здоров’я дітей на</w:t>
      </w:r>
      <w:r w:rsidR="001F1FC0">
        <w:rPr>
          <w:rFonts w:ascii="Times New Roman" w:eastAsia="Times New Roman" w:hAnsi="Times New Roman" w:cs="Times New Roman"/>
          <w:color w:val="000000"/>
          <w:sz w:val="28"/>
          <w:szCs w:val="28"/>
          <w:highlight w:val="white"/>
        </w:rPr>
        <w:t xml:space="preserve">лежить до головних завдань </w:t>
      </w:r>
      <w:r w:rsidR="001F1FC0">
        <w:rPr>
          <w:rFonts w:ascii="Times New Roman" w:eastAsia="Times New Roman" w:hAnsi="Times New Roman" w:cs="Times New Roman"/>
          <w:color w:val="000000"/>
          <w:sz w:val="28"/>
          <w:szCs w:val="28"/>
          <w:highlight w:val="white"/>
          <w:lang w:val="uk-UA"/>
        </w:rPr>
        <w:t>гімназії</w:t>
      </w:r>
      <w:r>
        <w:rPr>
          <w:rFonts w:ascii="Times New Roman" w:eastAsia="Times New Roman" w:hAnsi="Times New Roman" w:cs="Times New Roman"/>
          <w:color w:val="000000"/>
          <w:sz w:val="28"/>
          <w:szCs w:val="28"/>
          <w:highlight w:val="white"/>
        </w:rPr>
        <w:t xml:space="preserve">. Тому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формування навичок здорового способу життя та безпечної поведінки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здійснюється не лише в рамках предметів «Фізична культура» та «Основи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здоров'я», а інтегрується у змі</w:t>
      </w:r>
      <w:proofErr w:type="gramStart"/>
      <w:r>
        <w:rPr>
          <w:rFonts w:ascii="Times New Roman" w:eastAsia="Times New Roman" w:hAnsi="Times New Roman" w:cs="Times New Roman"/>
          <w:color w:val="000000"/>
          <w:sz w:val="28"/>
          <w:szCs w:val="28"/>
          <w:highlight w:val="white"/>
        </w:rPr>
        <w:t>ст</w:t>
      </w:r>
      <w:proofErr w:type="gramEnd"/>
      <w:r>
        <w:rPr>
          <w:rFonts w:ascii="Times New Roman" w:eastAsia="Times New Roman" w:hAnsi="Times New Roman" w:cs="Times New Roman"/>
          <w:color w:val="000000"/>
          <w:sz w:val="28"/>
          <w:szCs w:val="28"/>
          <w:highlight w:val="white"/>
        </w:rPr>
        <w:t xml:space="preserve">і всіх предметів інваріантної та варіативної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складових навчальних планів.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8" w:line="228" w:lineRule="auto"/>
        <w:ind w:left="586" w:right="286"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Гранична наповнюваність класів та тривалість уроків встановлюються  відповідно </w:t>
      </w:r>
      <w:proofErr w:type="gramStart"/>
      <w:r>
        <w:rPr>
          <w:rFonts w:ascii="Times New Roman" w:eastAsia="Times New Roman" w:hAnsi="Times New Roman" w:cs="Times New Roman"/>
          <w:color w:val="000000"/>
          <w:sz w:val="28"/>
          <w:szCs w:val="28"/>
        </w:rPr>
        <w:t>до</w:t>
      </w:r>
      <w:proofErr w:type="gramEnd"/>
      <w:r>
        <w:rPr>
          <w:rFonts w:ascii="Times New Roman" w:eastAsia="Times New Roman" w:hAnsi="Times New Roman" w:cs="Times New Roman"/>
          <w:color w:val="000000"/>
          <w:sz w:val="28"/>
          <w:szCs w:val="28"/>
        </w:rPr>
        <w:t xml:space="preserve"> Закону України «Про загальну середню освіту».  </w:t>
      </w:r>
    </w:p>
    <w:p w:rsidR="00824F90" w:rsidRDefault="00BC7E72">
      <w:pPr>
        <w:pStyle w:val="normal"/>
        <w:widowControl w:val="0"/>
        <w:pBdr>
          <w:top w:val="nil"/>
          <w:left w:val="nil"/>
          <w:bottom w:val="nil"/>
          <w:right w:val="nil"/>
          <w:between w:val="nil"/>
        </w:pBdr>
        <w:spacing w:before="10" w:line="229" w:lineRule="auto"/>
        <w:ind w:left="579" w:right="279" w:firstLine="7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w:t>
      </w:r>
      <w:proofErr w:type="gramStart"/>
      <w:r>
        <w:rPr>
          <w:rFonts w:ascii="Times New Roman" w:eastAsia="Times New Roman" w:hAnsi="Times New Roman" w:cs="Times New Roman"/>
          <w:color w:val="000000"/>
          <w:sz w:val="28"/>
          <w:szCs w:val="28"/>
        </w:rPr>
        <w:t>л-</w:t>
      </w:r>
      <w:proofErr w:type="gramEnd"/>
      <w:r>
        <w:rPr>
          <w:rFonts w:ascii="Times New Roman" w:eastAsia="Times New Roman" w:hAnsi="Times New Roman" w:cs="Times New Roman"/>
          <w:color w:val="000000"/>
          <w:sz w:val="28"/>
          <w:szCs w:val="28"/>
        </w:rPr>
        <w:t xml:space="preserve">інтернатів), груп </w:t>
      </w:r>
      <w:proofErr w:type="gramStart"/>
      <w:r>
        <w:rPr>
          <w:rFonts w:ascii="Times New Roman" w:eastAsia="Times New Roman" w:hAnsi="Times New Roman" w:cs="Times New Roman"/>
          <w:color w:val="000000"/>
          <w:sz w:val="28"/>
          <w:szCs w:val="28"/>
        </w:rPr>
        <w:t>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roofErr w:type="gramEnd"/>
      <w:r>
        <w:rPr>
          <w:rFonts w:ascii="Times New Roman" w:eastAsia="Times New Roman" w:hAnsi="Times New Roman" w:cs="Times New Roman"/>
          <w:color w:val="000000"/>
          <w:sz w:val="28"/>
          <w:szCs w:val="28"/>
        </w:rPr>
        <w:t xml:space="preserve"> Поділ учнів на групи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ід час вивчення  української мови здійснюється згідно з рішеннями місцевих органів виконавчої  влади. </w:t>
      </w:r>
    </w:p>
    <w:p w:rsidR="00824F90" w:rsidRDefault="00BC7E72">
      <w:pPr>
        <w:pStyle w:val="normal"/>
        <w:widowControl w:val="0"/>
        <w:pBdr>
          <w:top w:val="nil"/>
          <w:left w:val="nil"/>
          <w:bottom w:val="nil"/>
          <w:right w:val="nil"/>
          <w:between w:val="nil"/>
        </w:pBdr>
        <w:spacing w:before="4" w:line="230" w:lineRule="auto"/>
        <w:ind w:left="583" w:right="36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постанови Кабінету Міні</w:t>
      </w:r>
      <w:proofErr w:type="gramStart"/>
      <w:r>
        <w:rPr>
          <w:rFonts w:ascii="Times New Roman" w:eastAsia="Times New Roman" w:hAnsi="Times New Roman" w:cs="Times New Roman"/>
          <w:color w:val="000000"/>
          <w:sz w:val="28"/>
          <w:szCs w:val="28"/>
        </w:rPr>
        <w:t>стр</w:t>
      </w:r>
      <w:proofErr w:type="gramEnd"/>
      <w:r>
        <w:rPr>
          <w:rFonts w:ascii="Times New Roman" w:eastAsia="Times New Roman" w:hAnsi="Times New Roman" w:cs="Times New Roman"/>
          <w:color w:val="000000"/>
          <w:sz w:val="28"/>
          <w:szCs w:val="28"/>
        </w:rPr>
        <w:t xml:space="preserve">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 </w:t>
      </w:r>
    </w:p>
    <w:p w:rsidR="00824F90" w:rsidRDefault="001F1FC0">
      <w:pPr>
        <w:pStyle w:val="normal"/>
        <w:widowControl w:val="0"/>
        <w:pBdr>
          <w:top w:val="nil"/>
          <w:left w:val="nil"/>
          <w:bottom w:val="nil"/>
          <w:right w:val="nil"/>
          <w:between w:val="nil"/>
        </w:pBdr>
        <w:spacing w:before="5" w:line="240" w:lineRule="auto"/>
        <w:ind w:left="1296"/>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Гімназія </w:t>
      </w:r>
      <w:r w:rsidR="00BC7E72">
        <w:rPr>
          <w:rFonts w:ascii="Times New Roman" w:eastAsia="Times New Roman" w:hAnsi="Times New Roman" w:cs="Times New Roman"/>
          <w:color w:val="000000"/>
          <w:sz w:val="28"/>
          <w:szCs w:val="28"/>
        </w:rPr>
        <w:t xml:space="preserve">працює за 5-денним навчальним тижнем. </w:t>
      </w:r>
    </w:p>
    <w:p w:rsidR="001F1FC0" w:rsidRPr="001F1FC0" w:rsidRDefault="001F1FC0">
      <w:pPr>
        <w:pStyle w:val="normal"/>
        <w:widowControl w:val="0"/>
        <w:pBdr>
          <w:top w:val="nil"/>
          <w:left w:val="nil"/>
          <w:bottom w:val="nil"/>
          <w:right w:val="nil"/>
          <w:between w:val="nil"/>
        </w:pBdr>
        <w:spacing w:before="5" w:line="240" w:lineRule="auto"/>
        <w:ind w:left="1296"/>
        <w:rPr>
          <w:rFonts w:ascii="Times New Roman" w:eastAsia="Times New Roman" w:hAnsi="Times New Roman" w:cs="Times New Roman"/>
          <w:color w:val="000000"/>
          <w:sz w:val="28"/>
          <w:szCs w:val="28"/>
          <w:lang w:val="uk-UA"/>
        </w:rPr>
      </w:pPr>
    </w:p>
    <w:p w:rsidR="00824F90" w:rsidRDefault="00BC7E72">
      <w:pPr>
        <w:pStyle w:val="normal"/>
        <w:widowControl w:val="0"/>
        <w:pBdr>
          <w:top w:val="nil"/>
          <w:left w:val="nil"/>
          <w:bottom w:val="nil"/>
          <w:right w:val="nil"/>
          <w:between w:val="nil"/>
        </w:pBdr>
        <w:spacing w:line="240" w:lineRule="auto"/>
        <w:ind w:left="1303"/>
        <w:rPr>
          <w:rFonts w:ascii="Times New Roman" w:eastAsia="Times New Roman" w:hAnsi="Times New Roman" w:cs="Times New Roman"/>
          <w:b/>
          <w:i/>
          <w:color w:val="943634"/>
          <w:sz w:val="28"/>
          <w:szCs w:val="28"/>
        </w:rPr>
      </w:pPr>
      <w:r>
        <w:rPr>
          <w:rFonts w:ascii="Times New Roman" w:eastAsia="Times New Roman" w:hAnsi="Times New Roman" w:cs="Times New Roman"/>
          <w:b/>
          <w:i/>
          <w:color w:val="943634"/>
          <w:sz w:val="28"/>
          <w:szCs w:val="28"/>
        </w:rPr>
        <w:t xml:space="preserve">Очікувані результати навчання здобувачів освіти </w:t>
      </w:r>
    </w:p>
    <w:p w:rsidR="00824F90" w:rsidRDefault="00BC7E72">
      <w:pPr>
        <w:pStyle w:val="normal"/>
        <w:widowControl w:val="0"/>
        <w:pBdr>
          <w:top w:val="nil"/>
          <w:left w:val="nil"/>
          <w:bottom w:val="nil"/>
          <w:right w:val="nil"/>
          <w:between w:val="nil"/>
        </w:pBdr>
        <w:spacing w:line="230" w:lineRule="auto"/>
        <w:ind w:left="586" w:right="281" w:firstLine="7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Відповідно до мети та загальних цілей, окреслених у </w:t>
      </w:r>
      <w:proofErr w:type="gramStart"/>
      <w:r>
        <w:rPr>
          <w:rFonts w:ascii="Times New Roman" w:eastAsia="Times New Roman" w:hAnsi="Times New Roman" w:cs="Times New Roman"/>
          <w:color w:val="000000"/>
          <w:sz w:val="28"/>
          <w:szCs w:val="28"/>
        </w:rPr>
        <w:t>Державному</w:t>
      </w:r>
      <w:proofErr w:type="gramEnd"/>
      <w:r>
        <w:rPr>
          <w:rFonts w:ascii="Times New Roman" w:eastAsia="Times New Roman" w:hAnsi="Times New Roman" w:cs="Times New Roman"/>
          <w:color w:val="000000"/>
          <w:sz w:val="28"/>
          <w:szCs w:val="28"/>
        </w:rPr>
        <w:t xml:space="preserve">  стандарті, визначено завдання, які має реалізувати вчитель/вчителька у рамках  кожної освітньої галузі. Результати навчання повинні </w:t>
      </w:r>
      <w:r>
        <w:rPr>
          <w:rFonts w:ascii="Times New Roman" w:eastAsia="Times New Roman" w:hAnsi="Times New Roman" w:cs="Times New Roman"/>
          <w:color w:val="000000"/>
          <w:sz w:val="28"/>
          <w:szCs w:val="28"/>
          <w:highlight w:val="white"/>
        </w:rPr>
        <w:t xml:space="preserve">робити внесок 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формування ключових компетентностей учнів.</w:t>
      </w:r>
    </w:p>
    <w:tbl>
      <w:tblPr>
        <w:tblStyle w:val="a5"/>
        <w:tblW w:w="1035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75"/>
        <w:gridCol w:w="2445"/>
        <w:gridCol w:w="7231"/>
      </w:tblGrid>
      <w:tr w:rsidR="00824F90">
        <w:trPr>
          <w:cantSplit/>
          <w:trHeight w:val="864"/>
          <w:tblHeader/>
        </w:trPr>
        <w:tc>
          <w:tcPr>
            <w:tcW w:w="67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right="12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w:t>
            </w:r>
            <w:proofErr w:type="gramStart"/>
            <w:r>
              <w:rPr>
                <w:rFonts w:ascii="Times New Roman" w:eastAsia="Times New Roman" w:hAnsi="Times New Roman" w:cs="Times New Roman"/>
                <w:color w:val="000000"/>
                <w:sz w:val="28"/>
                <w:szCs w:val="28"/>
                <w:highlight w:val="white"/>
              </w:rPr>
              <w:t>п</w:t>
            </w:r>
            <w:proofErr w:type="gramEnd"/>
          </w:p>
        </w:tc>
        <w:tc>
          <w:tcPr>
            <w:tcW w:w="244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right="591"/>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Ключові  </w:t>
            </w:r>
          </w:p>
          <w:p w:rsidR="00824F90" w:rsidRDefault="00BC7E72">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компетентності</w:t>
            </w: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Компоненти</w:t>
            </w:r>
          </w:p>
        </w:tc>
      </w:tr>
      <w:tr w:rsidR="00824F90">
        <w:trPr>
          <w:cantSplit/>
          <w:trHeight w:val="1179"/>
          <w:tblHeader/>
        </w:trPr>
        <w:tc>
          <w:tcPr>
            <w:tcW w:w="67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4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1 </w:t>
            </w:r>
          </w:p>
        </w:tc>
        <w:tc>
          <w:tcPr>
            <w:tcW w:w="244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Спілкування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державною мовою</w:t>
            </w: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29" w:lineRule="auto"/>
              <w:ind w:left="118" w:right="69" w:firstLine="21"/>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i/>
                <w:color w:val="000000"/>
                <w:sz w:val="28"/>
                <w:szCs w:val="28"/>
                <w:highlight w:val="white"/>
              </w:rPr>
              <w:t xml:space="preserve">Уміння: </w:t>
            </w:r>
            <w:r>
              <w:rPr>
                <w:rFonts w:ascii="Times New Roman" w:eastAsia="Times New Roman" w:hAnsi="Times New Roman" w:cs="Times New Roman"/>
                <w:color w:val="000000"/>
                <w:sz w:val="28"/>
                <w:szCs w:val="28"/>
                <w:highlight w:val="white"/>
              </w:rPr>
              <w:t xml:space="preserve">ставити запитання і розпізнавати проблему;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міркувати, робити висновки на основі інформації, поданої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в </w:t>
            </w:r>
            <w:proofErr w:type="gramStart"/>
            <w:r>
              <w:rPr>
                <w:rFonts w:ascii="Times New Roman" w:eastAsia="Times New Roman" w:hAnsi="Times New Roman" w:cs="Times New Roman"/>
                <w:color w:val="000000"/>
                <w:sz w:val="28"/>
                <w:szCs w:val="28"/>
                <w:highlight w:val="white"/>
              </w:rPr>
              <w:t>р</w:t>
            </w:r>
            <w:proofErr w:type="gramEnd"/>
            <w:r>
              <w:rPr>
                <w:rFonts w:ascii="Times New Roman" w:eastAsia="Times New Roman" w:hAnsi="Times New Roman" w:cs="Times New Roman"/>
                <w:color w:val="000000"/>
                <w:sz w:val="28"/>
                <w:szCs w:val="28"/>
                <w:highlight w:val="white"/>
              </w:rPr>
              <w:t xml:space="preserve">ізних формах (у текстовій формі, таблицях, діаграмах, </w:t>
            </w:r>
          </w:p>
        </w:tc>
      </w:tr>
    </w:tbl>
    <w:p w:rsidR="00824F90" w:rsidRDefault="00824F90">
      <w:pPr>
        <w:pStyle w:val="normal"/>
        <w:widowControl w:val="0"/>
        <w:pBdr>
          <w:top w:val="nil"/>
          <w:left w:val="nil"/>
          <w:bottom w:val="nil"/>
          <w:right w:val="nil"/>
          <w:between w:val="nil"/>
        </w:pBdr>
        <w:rPr>
          <w:color w:val="000000"/>
        </w:rPr>
      </w:pPr>
    </w:p>
    <w:p w:rsidR="00824F90" w:rsidRDefault="00824F90">
      <w:pPr>
        <w:pStyle w:val="normal"/>
        <w:widowControl w:val="0"/>
        <w:pBdr>
          <w:top w:val="nil"/>
          <w:left w:val="nil"/>
          <w:bottom w:val="nil"/>
          <w:right w:val="nil"/>
          <w:between w:val="nil"/>
        </w:pBdr>
        <w:rPr>
          <w:color w:val="000000"/>
        </w:rPr>
      </w:pPr>
    </w:p>
    <w:tbl>
      <w:tblPr>
        <w:tblStyle w:val="a6"/>
        <w:tblW w:w="1035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75"/>
        <w:gridCol w:w="2445"/>
        <w:gridCol w:w="7231"/>
      </w:tblGrid>
      <w:tr w:rsidR="00824F90">
        <w:trPr>
          <w:cantSplit/>
          <w:trHeight w:val="4080"/>
          <w:tblHeader/>
        </w:trPr>
        <w:tc>
          <w:tcPr>
            <w:tcW w:w="675" w:type="dxa"/>
            <w:shd w:val="clear" w:color="auto" w:fill="auto"/>
            <w:tcMar>
              <w:top w:w="100" w:type="dxa"/>
              <w:left w:w="100" w:type="dxa"/>
              <w:bottom w:w="100" w:type="dxa"/>
              <w:right w:w="100" w:type="dxa"/>
            </w:tcMar>
          </w:tcPr>
          <w:p w:rsidR="00824F90" w:rsidRDefault="00824F90">
            <w:pPr>
              <w:pStyle w:val="normal"/>
              <w:widowControl w:val="0"/>
              <w:pBdr>
                <w:top w:val="nil"/>
                <w:left w:val="nil"/>
                <w:bottom w:val="nil"/>
                <w:right w:val="nil"/>
                <w:between w:val="nil"/>
              </w:pBdr>
              <w:rPr>
                <w:color w:val="000000"/>
              </w:rPr>
            </w:pPr>
          </w:p>
        </w:tc>
        <w:tc>
          <w:tcPr>
            <w:tcW w:w="2445" w:type="dxa"/>
            <w:shd w:val="clear" w:color="auto" w:fill="auto"/>
            <w:tcMar>
              <w:top w:w="100" w:type="dxa"/>
              <w:left w:w="100" w:type="dxa"/>
              <w:bottom w:w="100" w:type="dxa"/>
              <w:right w:w="100" w:type="dxa"/>
            </w:tcMar>
          </w:tcPr>
          <w:p w:rsidR="00824F90" w:rsidRDefault="00824F90">
            <w:pPr>
              <w:pStyle w:val="normal"/>
              <w:widowControl w:val="0"/>
              <w:pBdr>
                <w:top w:val="nil"/>
                <w:left w:val="nil"/>
                <w:bottom w:val="nil"/>
                <w:right w:val="nil"/>
                <w:between w:val="nil"/>
              </w:pBdr>
              <w:rPr>
                <w:color w:val="000000"/>
              </w:rPr>
            </w:pP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30" w:lineRule="auto"/>
              <w:ind w:left="111" w:right="118" w:firstLine="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на графіках); розуміти, пояснювати і перетворювати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тексти задач (усно і письмово), грамотно висловлюватися </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highlight w:val="white"/>
              </w:rPr>
              <w:t xml:space="preserve">ідною мовою; доречно та коректно вживати в мовленні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термінологію з окремих предметів, чітко, лаконічно та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зрозуміло формулювати думку, аргументувати, доводити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правильність тверджень; </w:t>
            </w:r>
            <w:r>
              <w:rPr>
                <w:rFonts w:ascii="Times New Roman" w:eastAsia="Times New Roman" w:hAnsi="Times New Roman" w:cs="Times New Roman"/>
                <w:color w:val="000000"/>
                <w:sz w:val="28"/>
                <w:szCs w:val="28"/>
              </w:rPr>
              <w:t xml:space="preserve">уникнення невнормованих  іншомовних запозичень у спілкуванні на тематику </w:t>
            </w:r>
            <w:r>
              <w:rPr>
                <w:rFonts w:ascii="Times New Roman" w:eastAsia="Times New Roman" w:hAnsi="Times New Roman" w:cs="Times New Roman"/>
                <w:color w:val="000000"/>
                <w:sz w:val="28"/>
                <w:szCs w:val="28"/>
                <w:highlight w:val="white"/>
              </w:rPr>
              <w:t xml:space="preserve">окремого предмета; поповнювати </w:t>
            </w:r>
            <w:proofErr w:type="gramStart"/>
            <w:r>
              <w:rPr>
                <w:rFonts w:ascii="Times New Roman" w:eastAsia="Times New Roman" w:hAnsi="Times New Roman" w:cs="Times New Roman"/>
                <w:color w:val="000000"/>
                <w:sz w:val="28"/>
                <w:szCs w:val="28"/>
                <w:highlight w:val="white"/>
              </w:rPr>
              <w:t>св</w:t>
            </w:r>
            <w:proofErr w:type="gramEnd"/>
            <w:r>
              <w:rPr>
                <w:rFonts w:ascii="Times New Roman" w:eastAsia="Times New Roman" w:hAnsi="Times New Roman" w:cs="Times New Roman"/>
                <w:color w:val="000000"/>
                <w:sz w:val="28"/>
                <w:szCs w:val="28"/>
                <w:highlight w:val="white"/>
              </w:rPr>
              <w:t>ій словниковий запас.</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highlight w:val="white"/>
              </w:rPr>
              <w:t xml:space="preserve">Ставлення: </w:t>
            </w:r>
            <w:r>
              <w:rPr>
                <w:rFonts w:ascii="Times New Roman" w:eastAsia="Times New Roman" w:hAnsi="Times New Roman" w:cs="Times New Roman"/>
                <w:color w:val="000000"/>
                <w:sz w:val="28"/>
                <w:szCs w:val="28"/>
                <w:highlight w:val="white"/>
              </w:rPr>
              <w:t xml:space="preserve">розуміння важливості чітких та лаконічних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формулювань.</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4" w:line="231" w:lineRule="auto"/>
              <w:ind w:left="118" w:right="545" w:hanging="15"/>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i/>
                <w:color w:val="000000"/>
                <w:sz w:val="28"/>
                <w:szCs w:val="28"/>
              </w:rPr>
              <w:t>Н</w:t>
            </w:r>
            <w:r>
              <w:rPr>
                <w:rFonts w:ascii="Times New Roman" w:eastAsia="Times New Roman" w:hAnsi="Times New Roman" w:cs="Times New Roman"/>
                <w:b/>
                <w:i/>
                <w:color w:val="000000"/>
                <w:sz w:val="28"/>
                <w:szCs w:val="28"/>
                <w:highlight w:val="white"/>
              </w:rPr>
              <w:t xml:space="preserve">авчальні ресурси: </w:t>
            </w:r>
            <w:r>
              <w:rPr>
                <w:rFonts w:ascii="Times New Roman" w:eastAsia="Times New Roman" w:hAnsi="Times New Roman" w:cs="Times New Roman"/>
                <w:color w:val="000000"/>
                <w:sz w:val="28"/>
                <w:szCs w:val="28"/>
                <w:highlight w:val="white"/>
              </w:rPr>
              <w:t xml:space="preserve">означення понять, формулювання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властивостей, доведення правил, теорем</w:t>
            </w:r>
          </w:p>
        </w:tc>
      </w:tr>
      <w:tr w:rsidR="00824F90">
        <w:trPr>
          <w:cantSplit/>
          <w:trHeight w:val="7301"/>
          <w:tblHeader/>
        </w:trPr>
        <w:tc>
          <w:tcPr>
            <w:tcW w:w="67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2 </w:t>
            </w:r>
          </w:p>
        </w:tc>
        <w:tc>
          <w:tcPr>
            <w:tcW w:w="244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Спілкування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іноземними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мовами</w:t>
            </w: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29" w:lineRule="auto"/>
              <w:ind w:left="103" w:right="50" w:firstLine="36"/>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Уміння: </w:t>
            </w:r>
            <w:r>
              <w:rPr>
                <w:rFonts w:ascii="Times New Roman" w:eastAsia="Times New Roman" w:hAnsi="Times New Roman" w:cs="Times New Roman"/>
                <w:color w:val="000000"/>
                <w:sz w:val="28"/>
                <w:szCs w:val="28"/>
              </w:rPr>
              <w:t>здійснювати спілкування в межах сфер, тем і  ситуацій, визначених чинною навчальною програмою;  розуміти на слух змі</w:t>
            </w:r>
            <w:proofErr w:type="gramStart"/>
            <w:r>
              <w:rPr>
                <w:rFonts w:ascii="Times New Roman" w:eastAsia="Times New Roman" w:hAnsi="Times New Roman" w:cs="Times New Roman"/>
                <w:color w:val="000000"/>
                <w:sz w:val="28"/>
                <w:szCs w:val="28"/>
              </w:rPr>
              <w:t>ст</w:t>
            </w:r>
            <w:proofErr w:type="gramEnd"/>
            <w:r>
              <w:rPr>
                <w:rFonts w:ascii="Times New Roman" w:eastAsia="Times New Roman" w:hAnsi="Times New Roman" w:cs="Times New Roman"/>
                <w:color w:val="000000"/>
                <w:sz w:val="28"/>
                <w:szCs w:val="28"/>
              </w:rPr>
              <w:t xml:space="preserve">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w:t>
            </w:r>
            <w:proofErr w:type="gramStart"/>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раз</w:t>
            </w:r>
            <w:proofErr w:type="gramEnd"/>
            <w:r>
              <w:rPr>
                <w:rFonts w:ascii="Times New Roman" w:eastAsia="Times New Roman" w:hAnsi="Times New Roman" w:cs="Times New Roman"/>
                <w:color w:val="000000"/>
                <w:sz w:val="28"/>
                <w:szCs w:val="28"/>
              </w:rPr>
              <w:t xml:space="preserve">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 </w:t>
            </w:r>
            <w:r>
              <w:rPr>
                <w:rFonts w:ascii="Times New Roman" w:eastAsia="Times New Roman" w:hAnsi="Times New Roman" w:cs="Times New Roman"/>
                <w:b/>
                <w:i/>
                <w:color w:val="000000"/>
                <w:sz w:val="28"/>
                <w:szCs w:val="28"/>
                <w:highlight w:val="white"/>
              </w:rPr>
              <w:t xml:space="preserve">Ставлення: </w:t>
            </w:r>
            <w:r>
              <w:rPr>
                <w:rFonts w:ascii="Times New Roman" w:eastAsia="Times New Roman" w:hAnsi="Times New Roman" w:cs="Times New Roman"/>
                <w:color w:val="000000"/>
                <w:sz w:val="28"/>
                <w:szCs w:val="28"/>
              </w:rPr>
              <w:t xml:space="preserve">критично оцінювати інформацію та  використовувати її для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 xml:space="preserve">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 </w:t>
            </w:r>
            <w:r>
              <w:rPr>
                <w:rFonts w:ascii="Times New Roman" w:eastAsia="Times New Roman" w:hAnsi="Times New Roman" w:cs="Times New Roman"/>
                <w:b/>
                <w:i/>
                <w:color w:val="000000"/>
                <w:sz w:val="28"/>
                <w:szCs w:val="28"/>
              </w:rPr>
              <w:t>Н</w:t>
            </w:r>
            <w:r>
              <w:rPr>
                <w:rFonts w:ascii="Times New Roman" w:eastAsia="Times New Roman" w:hAnsi="Times New Roman" w:cs="Times New Roman"/>
                <w:b/>
                <w:i/>
                <w:color w:val="000000"/>
                <w:sz w:val="28"/>
                <w:szCs w:val="28"/>
                <w:highlight w:val="white"/>
              </w:rPr>
              <w:t xml:space="preserve">авчальні ресурси: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ідручники, словники, довідкова  література, мультимедійні засоби, адаптовані іншомовні  тексти.</w:t>
            </w:r>
          </w:p>
        </w:tc>
      </w:tr>
      <w:tr w:rsidR="00824F90">
        <w:trPr>
          <w:cantSplit/>
          <w:trHeight w:val="3113"/>
          <w:tblHeader/>
        </w:trPr>
        <w:tc>
          <w:tcPr>
            <w:tcW w:w="67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4"/>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3 </w:t>
            </w:r>
          </w:p>
        </w:tc>
        <w:tc>
          <w:tcPr>
            <w:tcW w:w="244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Математична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компетентність</w:t>
            </w: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29" w:lineRule="auto"/>
              <w:ind w:left="113" w:right="89" w:firstLine="26"/>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Уміння: </w:t>
            </w:r>
            <w:r>
              <w:rPr>
                <w:rFonts w:ascii="Times New Roman" w:eastAsia="Times New Roman" w:hAnsi="Times New Roman" w:cs="Times New Roman"/>
                <w:color w:val="000000"/>
                <w:sz w:val="28"/>
                <w:szCs w:val="28"/>
                <w:highlight w:val="white"/>
              </w:rPr>
              <w:t xml:space="preserve">оперувати текстовою та числовою інформацією;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встановлювати відношення між реальними об’єктами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навколишньої дійсності (природними, культурними,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технічними тощо); розв’язувати задачі, зокрема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практичного змісту; будувати і </w:t>
            </w:r>
            <w:proofErr w:type="gramStart"/>
            <w:r>
              <w:rPr>
                <w:rFonts w:ascii="Times New Roman" w:eastAsia="Times New Roman" w:hAnsi="Times New Roman" w:cs="Times New Roman"/>
                <w:color w:val="000000"/>
                <w:sz w:val="28"/>
                <w:szCs w:val="28"/>
                <w:highlight w:val="white"/>
              </w:rPr>
              <w:t>досл</w:t>
            </w:r>
            <w:proofErr w:type="gramEnd"/>
            <w:r>
              <w:rPr>
                <w:rFonts w:ascii="Times New Roman" w:eastAsia="Times New Roman" w:hAnsi="Times New Roman" w:cs="Times New Roman"/>
                <w:color w:val="000000"/>
                <w:sz w:val="28"/>
                <w:szCs w:val="28"/>
                <w:highlight w:val="white"/>
              </w:rPr>
              <w:t xml:space="preserve">іджувати найпростіші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математичні моделі реальних об'єктів, процесів і явищ,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інтерпретувати та оцінювати результати; прогнозувати 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контексті навчальних та практичних задач;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5" w:line="240" w:lineRule="auto"/>
              <w:ind w:left="118"/>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використовувати математичні методи у життєвих </w:t>
            </w:r>
          </w:p>
        </w:tc>
      </w:tr>
    </w:tbl>
    <w:p w:rsidR="00824F90" w:rsidRDefault="00824F90">
      <w:pPr>
        <w:pStyle w:val="normal"/>
        <w:widowControl w:val="0"/>
        <w:pBdr>
          <w:top w:val="nil"/>
          <w:left w:val="nil"/>
          <w:bottom w:val="nil"/>
          <w:right w:val="nil"/>
          <w:between w:val="nil"/>
        </w:pBdr>
        <w:rPr>
          <w:color w:val="000000"/>
        </w:rPr>
      </w:pPr>
    </w:p>
    <w:p w:rsidR="00824F90" w:rsidRDefault="00824F90">
      <w:pPr>
        <w:pStyle w:val="normal"/>
        <w:widowControl w:val="0"/>
        <w:pBdr>
          <w:top w:val="nil"/>
          <w:left w:val="nil"/>
          <w:bottom w:val="nil"/>
          <w:right w:val="nil"/>
          <w:between w:val="nil"/>
        </w:pBdr>
        <w:rPr>
          <w:color w:val="000000"/>
        </w:rPr>
      </w:pPr>
    </w:p>
    <w:tbl>
      <w:tblPr>
        <w:tblStyle w:val="a7"/>
        <w:tblW w:w="1035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75"/>
        <w:gridCol w:w="2445"/>
        <w:gridCol w:w="7231"/>
      </w:tblGrid>
      <w:tr w:rsidR="00824F90">
        <w:trPr>
          <w:cantSplit/>
          <w:trHeight w:val="2792"/>
          <w:tblHeader/>
        </w:trPr>
        <w:tc>
          <w:tcPr>
            <w:tcW w:w="675" w:type="dxa"/>
            <w:shd w:val="clear" w:color="auto" w:fill="auto"/>
            <w:tcMar>
              <w:top w:w="100" w:type="dxa"/>
              <w:left w:w="100" w:type="dxa"/>
              <w:bottom w:w="100" w:type="dxa"/>
              <w:right w:w="100" w:type="dxa"/>
            </w:tcMar>
          </w:tcPr>
          <w:p w:rsidR="00824F90" w:rsidRDefault="00824F90">
            <w:pPr>
              <w:pStyle w:val="normal"/>
              <w:widowControl w:val="0"/>
              <w:pBdr>
                <w:top w:val="nil"/>
                <w:left w:val="nil"/>
                <w:bottom w:val="nil"/>
                <w:right w:val="nil"/>
                <w:between w:val="nil"/>
              </w:pBdr>
              <w:rPr>
                <w:color w:val="000000"/>
              </w:rPr>
            </w:pPr>
          </w:p>
        </w:tc>
        <w:tc>
          <w:tcPr>
            <w:tcW w:w="2445" w:type="dxa"/>
            <w:shd w:val="clear" w:color="auto" w:fill="auto"/>
            <w:tcMar>
              <w:top w:w="100" w:type="dxa"/>
              <w:left w:w="100" w:type="dxa"/>
              <w:bottom w:w="100" w:type="dxa"/>
              <w:right w:w="100" w:type="dxa"/>
            </w:tcMar>
          </w:tcPr>
          <w:p w:rsidR="00824F90" w:rsidRDefault="00824F90">
            <w:pPr>
              <w:pStyle w:val="normal"/>
              <w:widowControl w:val="0"/>
              <w:pBdr>
                <w:top w:val="nil"/>
                <w:left w:val="nil"/>
                <w:bottom w:val="nil"/>
                <w:right w:val="nil"/>
                <w:between w:val="nil"/>
              </w:pBdr>
              <w:rPr>
                <w:color w:val="000000"/>
              </w:rPr>
            </w:pP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ситуаціях.</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29" w:lineRule="auto"/>
              <w:ind w:left="103" w:right="266" w:firstLine="26"/>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i/>
                <w:color w:val="000000"/>
                <w:sz w:val="28"/>
                <w:szCs w:val="28"/>
                <w:highlight w:val="white"/>
              </w:rPr>
              <w:t xml:space="preserve">Ставлення: </w:t>
            </w:r>
            <w:r>
              <w:rPr>
                <w:rFonts w:ascii="Times New Roman" w:eastAsia="Times New Roman" w:hAnsi="Times New Roman" w:cs="Times New Roman"/>
                <w:color w:val="000000"/>
                <w:sz w:val="28"/>
                <w:szCs w:val="28"/>
                <w:highlight w:val="white"/>
              </w:rPr>
              <w:t xml:space="preserve">усвідомлення значення математики для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повноцінного життя в сучасному суспільстві, розвитку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технологічного, економічного й </w:t>
            </w:r>
            <w:proofErr w:type="gramStart"/>
            <w:r>
              <w:rPr>
                <w:rFonts w:ascii="Times New Roman" w:eastAsia="Times New Roman" w:hAnsi="Times New Roman" w:cs="Times New Roman"/>
                <w:color w:val="000000"/>
                <w:sz w:val="28"/>
                <w:szCs w:val="28"/>
                <w:highlight w:val="white"/>
              </w:rPr>
              <w:t>оборонного</w:t>
            </w:r>
            <w:proofErr w:type="gramEnd"/>
            <w:r>
              <w:rPr>
                <w:rFonts w:ascii="Times New Roman" w:eastAsia="Times New Roman" w:hAnsi="Times New Roman" w:cs="Times New Roman"/>
                <w:color w:val="000000"/>
                <w:sz w:val="28"/>
                <w:szCs w:val="28"/>
                <w:highlight w:val="white"/>
              </w:rPr>
              <w:t xml:space="preserve"> потенціалу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держави, успішного вивчення інших предметів.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Н</w:t>
            </w:r>
            <w:r>
              <w:rPr>
                <w:rFonts w:ascii="Times New Roman" w:eastAsia="Times New Roman" w:hAnsi="Times New Roman" w:cs="Times New Roman"/>
                <w:b/>
                <w:i/>
                <w:color w:val="000000"/>
                <w:sz w:val="28"/>
                <w:szCs w:val="28"/>
                <w:highlight w:val="white"/>
              </w:rPr>
              <w:t xml:space="preserve">авчальні ресурси: </w:t>
            </w:r>
            <w:r>
              <w:rPr>
                <w:rFonts w:ascii="Times New Roman" w:eastAsia="Times New Roman" w:hAnsi="Times New Roman" w:cs="Times New Roman"/>
                <w:color w:val="000000"/>
                <w:sz w:val="28"/>
                <w:szCs w:val="28"/>
                <w:highlight w:val="white"/>
              </w:rPr>
              <w:t xml:space="preserve">розв'язування математичних задач, 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обов’язково таких, що моделюють реальні життєві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ситуації</w:t>
            </w:r>
          </w:p>
        </w:tc>
      </w:tr>
      <w:tr w:rsidR="00824F90">
        <w:trPr>
          <w:cantSplit/>
          <w:trHeight w:val="3436"/>
          <w:tblHeader/>
        </w:trPr>
        <w:tc>
          <w:tcPr>
            <w:tcW w:w="67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4 </w:t>
            </w:r>
          </w:p>
        </w:tc>
        <w:tc>
          <w:tcPr>
            <w:tcW w:w="244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Основні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31" w:lineRule="auto"/>
              <w:ind w:left="118" w:right="19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компетентності 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природничих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3" w:line="240" w:lineRule="auto"/>
              <w:ind w:left="118"/>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highlight w:val="white"/>
              </w:rPr>
              <w:t>науках</w:t>
            </w:r>
            <w:proofErr w:type="gramEnd"/>
            <w:r>
              <w:rPr>
                <w:rFonts w:ascii="Times New Roman" w:eastAsia="Times New Roman" w:hAnsi="Times New Roman" w:cs="Times New Roman"/>
                <w:color w:val="000000"/>
                <w:sz w:val="28"/>
                <w:szCs w:val="28"/>
                <w:highlight w:val="white"/>
              </w:rPr>
              <w:t xml:space="preserve"> і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технологіях</w:t>
            </w: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29" w:lineRule="auto"/>
              <w:ind w:left="112" w:right="178" w:firstLine="27"/>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Уміння: </w:t>
            </w:r>
            <w:r>
              <w:rPr>
                <w:rFonts w:ascii="Times New Roman" w:eastAsia="Times New Roman" w:hAnsi="Times New Roman" w:cs="Times New Roman"/>
                <w:color w:val="000000"/>
                <w:sz w:val="28"/>
                <w:szCs w:val="28"/>
                <w:highlight w:val="white"/>
              </w:rPr>
              <w:t xml:space="preserve">розпізнавати проблеми, що виникають 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довкіллі; будувати та </w:t>
            </w:r>
            <w:proofErr w:type="gramStart"/>
            <w:r>
              <w:rPr>
                <w:rFonts w:ascii="Times New Roman" w:eastAsia="Times New Roman" w:hAnsi="Times New Roman" w:cs="Times New Roman"/>
                <w:color w:val="000000"/>
                <w:sz w:val="28"/>
                <w:szCs w:val="28"/>
                <w:highlight w:val="white"/>
              </w:rPr>
              <w:t>досл</w:t>
            </w:r>
            <w:proofErr w:type="gramEnd"/>
            <w:r>
              <w:rPr>
                <w:rFonts w:ascii="Times New Roman" w:eastAsia="Times New Roman" w:hAnsi="Times New Roman" w:cs="Times New Roman"/>
                <w:color w:val="000000"/>
                <w:sz w:val="28"/>
                <w:szCs w:val="28"/>
                <w:highlight w:val="white"/>
              </w:rPr>
              <w:t xml:space="preserve">іджувати природні явища 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процеси</w:t>
            </w:r>
            <w:r>
              <w:rPr>
                <w:rFonts w:ascii="Times New Roman" w:eastAsia="Times New Roman" w:hAnsi="Times New Roman" w:cs="Times New Roman"/>
                <w:color w:val="000000"/>
                <w:sz w:val="28"/>
                <w:szCs w:val="28"/>
              </w:rPr>
              <w:t>; послуговуватися технологічними пристроями</w:t>
            </w:r>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highlight w:val="white"/>
              </w:rPr>
              <w:t xml:space="preserve">Ставлення: </w:t>
            </w:r>
            <w:r>
              <w:rPr>
                <w:rFonts w:ascii="Times New Roman" w:eastAsia="Times New Roman" w:hAnsi="Times New Roman" w:cs="Times New Roman"/>
                <w:color w:val="000000"/>
                <w:sz w:val="28"/>
                <w:szCs w:val="28"/>
                <w:highlight w:val="white"/>
              </w:rPr>
              <w:t xml:space="preserve">усвідомлення важливості природничих наук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як універсальної мови науки, техніки та технологій.</w:t>
            </w:r>
            <w:r>
              <w:rPr>
                <w:rFonts w:ascii="Times New Roman" w:eastAsia="Times New Roman" w:hAnsi="Times New Roman" w:cs="Times New Roman"/>
                <w:color w:val="000000"/>
                <w:sz w:val="28"/>
                <w:szCs w:val="28"/>
              </w:rPr>
              <w:t xml:space="preserve"> усвідомлення ролі наукових ідей в сучасних  </w:t>
            </w:r>
          </w:p>
          <w:p w:rsidR="00824F90" w:rsidRDefault="00BC7E72">
            <w:pPr>
              <w:pStyle w:val="normal"/>
              <w:widowControl w:val="0"/>
              <w:pBdr>
                <w:top w:val="nil"/>
                <w:left w:val="nil"/>
                <w:bottom w:val="nil"/>
                <w:right w:val="nil"/>
                <w:between w:val="nil"/>
              </w:pBdr>
              <w:spacing w:before="9" w:line="240" w:lineRule="auto"/>
              <w:ind w:left="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інформаційних технологіях </w:t>
            </w:r>
          </w:p>
          <w:p w:rsidR="00824F90" w:rsidRDefault="00BC7E72">
            <w:pPr>
              <w:pStyle w:val="normal"/>
              <w:widowControl w:val="0"/>
              <w:pBdr>
                <w:top w:val="nil"/>
                <w:left w:val="nil"/>
                <w:bottom w:val="nil"/>
                <w:right w:val="nil"/>
                <w:between w:val="nil"/>
              </w:pBdr>
              <w:spacing w:line="229" w:lineRule="auto"/>
              <w:ind w:left="113" w:right="99" w:hanging="1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i/>
                <w:color w:val="000000"/>
                <w:sz w:val="28"/>
                <w:szCs w:val="28"/>
              </w:rPr>
              <w:t>Н</w:t>
            </w:r>
            <w:r>
              <w:rPr>
                <w:rFonts w:ascii="Times New Roman" w:eastAsia="Times New Roman" w:hAnsi="Times New Roman" w:cs="Times New Roman"/>
                <w:b/>
                <w:i/>
                <w:color w:val="000000"/>
                <w:sz w:val="28"/>
                <w:szCs w:val="28"/>
                <w:highlight w:val="white"/>
              </w:rPr>
              <w:t xml:space="preserve">авчальні ресурси: </w:t>
            </w:r>
            <w:r>
              <w:rPr>
                <w:rFonts w:ascii="Times New Roman" w:eastAsia="Times New Roman" w:hAnsi="Times New Roman" w:cs="Times New Roman"/>
                <w:color w:val="000000"/>
                <w:sz w:val="28"/>
                <w:szCs w:val="28"/>
                <w:highlight w:val="white"/>
              </w:rPr>
              <w:t>складання графі</w:t>
            </w:r>
            <w:proofErr w:type="gramStart"/>
            <w:r>
              <w:rPr>
                <w:rFonts w:ascii="Times New Roman" w:eastAsia="Times New Roman" w:hAnsi="Times New Roman" w:cs="Times New Roman"/>
                <w:color w:val="000000"/>
                <w:sz w:val="28"/>
                <w:szCs w:val="28"/>
                <w:highlight w:val="white"/>
              </w:rPr>
              <w:t>к</w:t>
            </w:r>
            <w:proofErr w:type="gramEnd"/>
            <w:r>
              <w:rPr>
                <w:rFonts w:ascii="Times New Roman" w:eastAsia="Times New Roman" w:hAnsi="Times New Roman" w:cs="Times New Roman"/>
                <w:color w:val="000000"/>
                <w:sz w:val="28"/>
                <w:szCs w:val="28"/>
                <w:highlight w:val="white"/>
              </w:rPr>
              <w:t xml:space="preserve">ів та діаграм, які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ілюструють функціональні залежності результатів впливу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людської діяльності на природу</w:t>
            </w:r>
          </w:p>
        </w:tc>
      </w:tr>
      <w:tr w:rsidR="00824F90">
        <w:trPr>
          <w:cantSplit/>
          <w:trHeight w:val="3756"/>
          <w:tblHeader/>
        </w:trPr>
        <w:tc>
          <w:tcPr>
            <w:tcW w:w="67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5 </w:t>
            </w:r>
          </w:p>
        </w:tc>
        <w:tc>
          <w:tcPr>
            <w:tcW w:w="244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Інформаційно </w:t>
            </w:r>
          </w:p>
          <w:p w:rsidR="00824F90" w:rsidRDefault="00BC7E72">
            <w:pPr>
              <w:pStyle w:val="normal"/>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цифрова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компетентність</w:t>
            </w: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29" w:lineRule="auto"/>
              <w:ind w:left="111" w:right="60" w:firstLine="28"/>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Уміння: </w:t>
            </w:r>
            <w:r>
              <w:rPr>
                <w:rFonts w:ascii="Times New Roman" w:eastAsia="Times New Roman" w:hAnsi="Times New Roman" w:cs="Times New Roman"/>
                <w:color w:val="000000"/>
                <w:sz w:val="28"/>
                <w:szCs w:val="28"/>
                <w:highlight w:val="white"/>
              </w:rPr>
              <w:t xml:space="preserve">структурувати дані; діяти за алгоритмом та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складати алгоритми; визначати достатність даних для </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highlight w:val="white"/>
              </w:rPr>
              <w:t xml:space="preserve">озв’язання задачі; використовувати </w:t>
            </w:r>
            <w:proofErr w:type="gramStart"/>
            <w:r>
              <w:rPr>
                <w:rFonts w:ascii="Times New Roman" w:eastAsia="Times New Roman" w:hAnsi="Times New Roman" w:cs="Times New Roman"/>
                <w:color w:val="000000"/>
                <w:sz w:val="28"/>
                <w:szCs w:val="28"/>
                <w:highlight w:val="white"/>
              </w:rPr>
              <w:t>р</w:t>
            </w:r>
            <w:proofErr w:type="gramEnd"/>
            <w:r>
              <w:rPr>
                <w:rFonts w:ascii="Times New Roman" w:eastAsia="Times New Roman" w:hAnsi="Times New Roman" w:cs="Times New Roman"/>
                <w:color w:val="000000"/>
                <w:sz w:val="28"/>
                <w:szCs w:val="28"/>
                <w:highlight w:val="white"/>
              </w:rPr>
              <w:t xml:space="preserve">ізні знакові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системи; знаходити інформацію та оцінювати її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достовірність; доводити істинність тверджень.</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highlight w:val="white"/>
              </w:rPr>
              <w:t xml:space="preserve">Ставлення: </w:t>
            </w:r>
            <w:r>
              <w:rPr>
                <w:rFonts w:ascii="Times New Roman" w:eastAsia="Times New Roman" w:hAnsi="Times New Roman" w:cs="Times New Roman"/>
                <w:color w:val="000000"/>
                <w:sz w:val="28"/>
                <w:szCs w:val="28"/>
                <w:highlight w:val="white"/>
              </w:rPr>
              <w:t xml:space="preserve">критичне осмислення інформації та джерел її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отримання; усвідомлення важливості інформаційних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технологій для ефективного розв’язування математичних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задач.</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4" w:line="231" w:lineRule="auto"/>
              <w:ind w:left="113" w:right="135" w:hanging="1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i/>
                <w:color w:val="000000"/>
                <w:sz w:val="28"/>
                <w:szCs w:val="28"/>
              </w:rPr>
              <w:t>Н</w:t>
            </w:r>
            <w:r>
              <w:rPr>
                <w:rFonts w:ascii="Times New Roman" w:eastAsia="Times New Roman" w:hAnsi="Times New Roman" w:cs="Times New Roman"/>
                <w:b/>
                <w:i/>
                <w:color w:val="000000"/>
                <w:sz w:val="28"/>
                <w:szCs w:val="28"/>
                <w:highlight w:val="white"/>
              </w:rPr>
              <w:t xml:space="preserve">авчальні ресурси: </w:t>
            </w:r>
            <w:r>
              <w:rPr>
                <w:rFonts w:ascii="Times New Roman" w:eastAsia="Times New Roman" w:hAnsi="Times New Roman" w:cs="Times New Roman"/>
                <w:color w:val="000000"/>
                <w:sz w:val="28"/>
                <w:szCs w:val="28"/>
                <w:highlight w:val="white"/>
              </w:rPr>
              <w:t>візуалізація даних, побудова графі</w:t>
            </w:r>
            <w:proofErr w:type="gramStart"/>
            <w:r>
              <w:rPr>
                <w:rFonts w:ascii="Times New Roman" w:eastAsia="Times New Roman" w:hAnsi="Times New Roman" w:cs="Times New Roman"/>
                <w:color w:val="000000"/>
                <w:sz w:val="28"/>
                <w:szCs w:val="28"/>
                <w:highlight w:val="white"/>
              </w:rPr>
              <w:t>к</w:t>
            </w:r>
            <w:proofErr w:type="gramEnd"/>
            <w:r>
              <w:rPr>
                <w:rFonts w:ascii="Times New Roman" w:eastAsia="Times New Roman" w:hAnsi="Times New Roman" w:cs="Times New Roman"/>
                <w:color w:val="000000"/>
                <w:sz w:val="28"/>
                <w:szCs w:val="28"/>
                <w:highlight w:val="white"/>
              </w:rPr>
              <w:t xml:space="preserve">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та діаграм за допомогою програмних засобів</w:t>
            </w:r>
          </w:p>
        </w:tc>
      </w:tr>
      <w:tr w:rsidR="00824F90">
        <w:trPr>
          <w:cantSplit/>
          <w:trHeight w:val="4401"/>
          <w:tblHeader/>
        </w:trPr>
        <w:tc>
          <w:tcPr>
            <w:tcW w:w="67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4"/>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6 </w:t>
            </w:r>
          </w:p>
        </w:tc>
        <w:tc>
          <w:tcPr>
            <w:tcW w:w="244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28" w:lineRule="auto"/>
              <w:ind w:left="118" w:right="364" w:hanging="2"/>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Уміння вчитися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впродовж життя</w:t>
            </w: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29" w:lineRule="auto"/>
              <w:ind w:left="113" w:right="53" w:firstLine="26"/>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Уміння: </w:t>
            </w:r>
            <w:r>
              <w:rPr>
                <w:rFonts w:ascii="Times New Roman" w:eastAsia="Times New Roman" w:hAnsi="Times New Roman" w:cs="Times New Roman"/>
                <w:color w:val="000000"/>
                <w:sz w:val="28"/>
                <w:szCs w:val="28"/>
                <w:highlight w:val="white"/>
              </w:rPr>
              <w:t xml:space="preserve">визначати мету навчальної діяльності, відбирати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й застосовувати потрібні знання та способи діяльності для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досягнення цієї мети; організовувати та планувати свою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навчальну діяльність; моделювати власну освітню </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highlight w:val="white"/>
              </w:rPr>
              <w:t>траєктор</w:t>
            </w:r>
            <w:proofErr w:type="gramEnd"/>
            <w:r>
              <w:rPr>
                <w:rFonts w:ascii="Times New Roman" w:eastAsia="Times New Roman" w:hAnsi="Times New Roman" w:cs="Times New Roman"/>
                <w:color w:val="000000"/>
                <w:sz w:val="28"/>
                <w:szCs w:val="28"/>
                <w:highlight w:val="white"/>
              </w:rPr>
              <w:t xml:space="preserve">ію, аналізувати, контролювати, коригувати та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оцінювати результати своєї навчальної діяльності;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доводити правильність власного судження або визнавати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помилковість.</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9" w:line="229" w:lineRule="auto"/>
              <w:ind w:left="118" w:right="522" w:firstLine="12"/>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Ставлення: </w:t>
            </w:r>
            <w:r>
              <w:rPr>
                <w:rFonts w:ascii="Times New Roman" w:eastAsia="Times New Roman" w:hAnsi="Times New Roman" w:cs="Times New Roman"/>
                <w:color w:val="000000"/>
                <w:sz w:val="28"/>
                <w:szCs w:val="28"/>
                <w:highlight w:val="white"/>
              </w:rPr>
              <w:t xml:space="preserve">усвідомлення власних освітніх потреб та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цінності нових знань і вмінь; зацікавленість у </w:t>
            </w:r>
            <w:proofErr w:type="gramStart"/>
            <w:r>
              <w:rPr>
                <w:rFonts w:ascii="Times New Roman" w:eastAsia="Times New Roman" w:hAnsi="Times New Roman" w:cs="Times New Roman"/>
                <w:color w:val="000000"/>
                <w:sz w:val="28"/>
                <w:szCs w:val="28"/>
                <w:highlight w:val="white"/>
              </w:rPr>
              <w:t>п</w:t>
            </w:r>
            <w:proofErr w:type="gramEnd"/>
            <w:r>
              <w:rPr>
                <w:rFonts w:ascii="Times New Roman" w:eastAsia="Times New Roman" w:hAnsi="Times New Roman" w:cs="Times New Roman"/>
                <w:color w:val="000000"/>
                <w:sz w:val="28"/>
                <w:szCs w:val="28"/>
                <w:highlight w:val="white"/>
              </w:rPr>
              <w:t xml:space="preserve">ізнанні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світу; розуміння важливості вчитися впродовж життя;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4" w:line="231" w:lineRule="auto"/>
              <w:ind w:left="103" w:right="221" w:firstLine="14"/>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прагнення до вдосконалення результатів </w:t>
            </w:r>
            <w:proofErr w:type="gramStart"/>
            <w:r>
              <w:rPr>
                <w:rFonts w:ascii="Times New Roman" w:eastAsia="Times New Roman" w:hAnsi="Times New Roman" w:cs="Times New Roman"/>
                <w:color w:val="000000"/>
                <w:sz w:val="28"/>
                <w:szCs w:val="28"/>
                <w:highlight w:val="white"/>
              </w:rPr>
              <w:t>своєї д</w:t>
            </w:r>
            <w:proofErr w:type="gramEnd"/>
            <w:r>
              <w:rPr>
                <w:rFonts w:ascii="Times New Roman" w:eastAsia="Times New Roman" w:hAnsi="Times New Roman" w:cs="Times New Roman"/>
                <w:color w:val="000000"/>
                <w:sz w:val="28"/>
                <w:szCs w:val="28"/>
                <w:highlight w:val="white"/>
              </w:rPr>
              <w:t>іяльності.</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Н</w:t>
            </w:r>
            <w:r>
              <w:rPr>
                <w:rFonts w:ascii="Times New Roman" w:eastAsia="Times New Roman" w:hAnsi="Times New Roman" w:cs="Times New Roman"/>
                <w:b/>
                <w:i/>
                <w:color w:val="000000"/>
                <w:sz w:val="28"/>
                <w:szCs w:val="28"/>
                <w:highlight w:val="white"/>
              </w:rPr>
              <w:t xml:space="preserve">авчальні ресурси: </w:t>
            </w:r>
            <w:r>
              <w:rPr>
                <w:rFonts w:ascii="Times New Roman" w:eastAsia="Times New Roman" w:hAnsi="Times New Roman" w:cs="Times New Roman"/>
                <w:color w:val="000000"/>
                <w:sz w:val="28"/>
                <w:szCs w:val="28"/>
                <w:highlight w:val="white"/>
              </w:rPr>
              <w:t xml:space="preserve">моделювання власної освітньої </w:t>
            </w:r>
          </w:p>
        </w:tc>
      </w:tr>
    </w:tbl>
    <w:p w:rsidR="00824F90" w:rsidRDefault="00824F90">
      <w:pPr>
        <w:pStyle w:val="normal"/>
        <w:widowControl w:val="0"/>
        <w:pBdr>
          <w:top w:val="nil"/>
          <w:left w:val="nil"/>
          <w:bottom w:val="nil"/>
          <w:right w:val="nil"/>
          <w:between w:val="nil"/>
        </w:pBdr>
        <w:rPr>
          <w:color w:val="000000"/>
        </w:rPr>
      </w:pPr>
    </w:p>
    <w:p w:rsidR="00824F90" w:rsidRDefault="00824F90">
      <w:pPr>
        <w:pStyle w:val="normal"/>
        <w:widowControl w:val="0"/>
        <w:pBdr>
          <w:top w:val="nil"/>
          <w:left w:val="nil"/>
          <w:bottom w:val="nil"/>
          <w:right w:val="nil"/>
          <w:between w:val="nil"/>
        </w:pBdr>
        <w:rPr>
          <w:color w:val="000000"/>
        </w:rPr>
      </w:pPr>
    </w:p>
    <w:tbl>
      <w:tblPr>
        <w:tblStyle w:val="a8"/>
        <w:tblW w:w="1035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75"/>
        <w:gridCol w:w="2445"/>
        <w:gridCol w:w="7231"/>
      </w:tblGrid>
      <w:tr w:rsidR="00824F90">
        <w:trPr>
          <w:cantSplit/>
          <w:trHeight w:val="540"/>
          <w:tblHeader/>
        </w:trPr>
        <w:tc>
          <w:tcPr>
            <w:tcW w:w="675" w:type="dxa"/>
            <w:shd w:val="clear" w:color="auto" w:fill="auto"/>
            <w:tcMar>
              <w:top w:w="100" w:type="dxa"/>
              <w:left w:w="100" w:type="dxa"/>
              <w:bottom w:w="100" w:type="dxa"/>
              <w:right w:w="100" w:type="dxa"/>
            </w:tcMar>
          </w:tcPr>
          <w:p w:rsidR="00824F90" w:rsidRDefault="00824F90">
            <w:pPr>
              <w:pStyle w:val="normal"/>
              <w:widowControl w:val="0"/>
              <w:pBdr>
                <w:top w:val="nil"/>
                <w:left w:val="nil"/>
                <w:bottom w:val="nil"/>
                <w:right w:val="nil"/>
                <w:between w:val="nil"/>
              </w:pBdr>
              <w:rPr>
                <w:color w:val="000000"/>
              </w:rPr>
            </w:pPr>
          </w:p>
        </w:tc>
        <w:tc>
          <w:tcPr>
            <w:tcW w:w="2445" w:type="dxa"/>
            <w:shd w:val="clear" w:color="auto" w:fill="auto"/>
            <w:tcMar>
              <w:top w:w="100" w:type="dxa"/>
              <w:left w:w="100" w:type="dxa"/>
              <w:bottom w:w="100" w:type="dxa"/>
              <w:right w:w="100" w:type="dxa"/>
            </w:tcMar>
          </w:tcPr>
          <w:p w:rsidR="00824F90" w:rsidRDefault="00824F90">
            <w:pPr>
              <w:pStyle w:val="normal"/>
              <w:widowControl w:val="0"/>
              <w:pBdr>
                <w:top w:val="nil"/>
                <w:left w:val="nil"/>
                <w:bottom w:val="nil"/>
                <w:right w:val="nil"/>
                <w:between w:val="nil"/>
              </w:pBdr>
              <w:rPr>
                <w:color w:val="000000"/>
              </w:rPr>
            </w:pP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28"/>
                <w:szCs w:val="28"/>
                <w:highlight w:val="white"/>
              </w:rPr>
            </w:pPr>
            <w:proofErr w:type="gramStart"/>
            <w:r>
              <w:rPr>
                <w:rFonts w:ascii="Times New Roman" w:eastAsia="Times New Roman" w:hAnsi="Times New Roman" w:cs="Times New Roman"/>
                <w:color w:val="000000"/>
                <w:sz w:val="28"/>
                <w:szCs w:val="28"/>
                <w:highlight w:val="white"/>
              </w:rPr>
              <w:t>траєктор</w:t>
            </w:r>
            <w:proofErr w:type="gramEnd"/>
            <w:r>
              <w:rPr>
                <w:rFonts w:ascii="Times New Roman" w:eastAsia="Times New Roman" w:hAnsi="Times New Roman" w:cs="Times New Roman"/>
                <w:color w:val="000000"/>
                <w:sz w:val="28"/>
                <w:szCs w:val="28"/>
                <w:highlight w:val="white"/>
              </w:rPr>
              <w:t>ії</w:t>
            </w:r>
          </w:p>
        </w:tc>
      </w:tr>
      <w:tr w:rsidR="00824F90">
        <w:trPr>
          <w:cantSplit/>
          <w:trHeight w:val="4720"/>
          <w:tblHeader/>
        </w:trPr>
        <w:tc>
          <w:tcPr>
            <w:tcW w:w="67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7 </w:t>
            </w:r>
          </w:p>
        </w:tc>
        <w:tc>
          <w:tcPr>
            <w:tcW w:w="244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31" w:lineRule="auto"/>
              <w:ind w:left="118" w:right="359"/>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Ініціативність і </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highlight w:val="white"/>
              </w:rPr>
              <w:t>п</w:t>
            </w:r>
            <w:proofErr w:type="gramEnd"/>
            <w:r>
              <w:rPr>
                <w:rFonts w:ascii="Times New Roman" w:eastAsia="Times New Roman" w:hAnsi="Times New Roman" w:cs="Times New Roman"/>
                <w:color w:val="000000"/>
                <w:sz w:val="28"/>
                <w:szCs w:val="28"/>
                <w:highlight w:val="white"/>
              </w:rPr>
              <w:t>ідприємливість</w:t>
            </w: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30" w:lineRule="auto"/>
              <w:ind w:left="111" w:right="166" w:firstLine="28"/>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Уміння: </w:t>
            </w:r>
            <w:r>
              <w:rPr>
                <w:rFonts w:ascii="Times New Roman" w:eastAsia="Times New Roman" w:hAnsi="Times New Roman" w:cs="Times New Roman"/>
                <w:color w:val="000000"/>
                <w:sz w:val="28"/>
                <w:szCs w:val="28"/>
                <w:highlight w:val="white"/>
              </w:rPr>
              <w:t xml:space="preserve">генерувати нові ідеї, вирішувати життєві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проблеми, аналізувати, прогнозувати, ухвалювати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оптимальні </w:t>
            </w:r>
            <w:proofErr w:type="gramStart"/>
            <w:r>
              <w:rPr>
                <w:rFonts w:ascii="Times New Roman" w:eastAsia="Times New Roman" w:hAnsi="Times New Roman" w:cs="Times New Roman"/>
                <w:color w:val="000000"/>
                <w:sz w:val="28"/>
                <w:szCs w:val="28"/>
                <w:highlight w:val="white"/>
              </w:rPr>
              <w:t>р</w:t>
            </w:r>
            <w:proofErr w:type="gramEnd"/>
            <w:r>
              <w:rPr>
                <w:rFonts w:ascii="Times New Roman" w:eastAsia="Times New Roman" w:hAnsi="Times New Roman" w:cs="Times New Roman"/>
                <w:color w:val="000000"/>
                <w:sz w:val="28"/>
                <w:szCs w:val="28"/>
                <w:highlight w:val="white"/>
              </w:rPr>
              <w:t xml:space="preserve">ішення; використовувати критерії </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highlight w:val="white"/>
              </w:rPr>
              <w:t xml:space="preserve">аціональності, практичності, ефективності та точності, з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метою вибору найкращого рішення; аргументувати та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захищати свою позицію, дискутувати; використовувати </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highlight w:val="white"/>
              </w:rPr>
              <w:t xml:space="preserve">ізні стратегії, шукаючи оптимальних способів </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highlight w:val="white"/>
              </w:rPr>
              <w:t>озв’язання життєвого завдання.</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4" w:line="230" w:lineRule="auto"/>
              <w:ind w:left="113" w:right="137" w:firstLine="16"/>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Ставлення: </w:t>
            </w:r>
            <w:r>
              <w:rPr>
                <w:rFonts w:ascii="Times New Roman" w:eastAsia="Times New Roman" w:hAnsi="Times New Roman" w:cs="Times New Roman"/>
                <w:color w:val="000000"/>
                <w:sz w:val="28"/>
                <w:szCs w:val="28"/>
                <w:highlight w:val="white"/>
              </w:rPr>
              <w:t xml:space="preserve">ініціативність, відповідальність, упевненість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у собі; переконаність, що успіх команди – це й особистий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успіх; позитивне оцінювання та </w:t>
            </w:r>
            <w:proofErr w:type="gramStart"/>
            <w:r>
              <w:rPr>
                <w:rFonts w:ascii="Times New Roman" w:eastAsia="Times New Roman" w:hAnsi="Times New Roman" w:cs="Times New Roman"/>
                <w:color w:val="000000"/>
                <w:sz w:val="28"/>
                <w:szCs w:val="28"/>
                <w:highlight w:val="white"/>
              </w:rPr>
              <w:t>п</w:t>
            </w:r>
            <w:proofErr w:type="gramEnd"/>
            <w:r>
              <w:rPr>
                <w:rFonts w:ascii="Times New Roman" w:eastAsia="Times New Roman" w:hAnsi="Times New Roman" w:cs="Times New Roman"/>
                <w:color w:val="000000"/>
                <w:sz w:val="28"/>
                <w:szCs w:val="28"/>
                <w:highlight w:val="white"/>
              </w:rPr>
              <w:t xml:space="preserve">ідтримка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9" w:line="240" w:lineRule="auto"/>
              <w:ind w:left="1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конструктивних ідей інших.</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31" w:lineRule="auto"/>
              <w:ind w:left="125" w:right="434" w:hanging="22"/>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i/>
                <w:color w:val="000000"/>
                <w:sz w:val="28"/>
                <w:szCs w:val="28"/>
              </w:rPr>
              <w:t>Н</w:t>
            </w:r>
            <w:r>
              <w:rPr>
                <w:rFonts w:ascii="Times New Roman" w:eastAsia="Times New Roman" w:hAnsi="Times New Roman" w:cs="Times New Roman"/>
                <w:b/>
                <w:i/>
                <w:color w:val="000000"/>
                <w:sz w:val="28"/>
                <w:szCs w:val="28"/>
                <w:highlight w:val="white"/>
              </w:rPr>
              <w:t xml:space="preserve">авчальні ресурси: </w:t>
            </w:r>
            <w:r>
              <w:rPr>
                <w:rFonts w:ascii="Times New Roman" w:eastAsia="Times New Roman" w:hAnsi="Times New Roman" w:cs="Times New Roman"/>
                <w:color w:val="000000"/>
                <w:sz w:val="28"/>
                <w:szCs w:val="28"/>
                <w:highlight w:val="white"/>
              </w:rPr>
              <w:t xml:space="preserve">завдання </w:t>
            </w:r>
            <w:proofErr w:type="gramStart"/>
            <w:r>
              <w:rPr>
                <w:rFonts w:ascii="Times New Roman" w:eastAsia="Times New Roman" w:hAnsi="Times New Roman" w:cs="Times New Roman"/>
                <w:color w:val="000000"/>
                <w:sz w:val="28"/>
                <w:szCs w:val="28"/>
                <w:highlight w:val="white"/>
              </w:rPr>
              <w:t>п</w:t>
            </w:r>
            <w:proofErr w:type="gramEnd"/>
            <w:r>
              <w:rPr>
                <w:rFonts w:ascii="Times New Roman" w:eastAsia="Times New Roman" w:hAnsi="Times New Roman" w:cs="Times New Roman"/>
                <w:color w:val="000000"/>
                <w:sz w:val="28"/>
                <w:szCs w:val="28"/>
                <w:highlight w:val="white"/>
              </w:rPr>
              <w:t xml:space="preserve">ідприємницького змісту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(оптимізаційні задачі)</w:t>
            </w:r>
          </w:p>
        </w:tc>
      </w:tr>
      <w:tr w:rsidR="00824F90">
        <w:trPr>
          <w:cantSplit/>
          <w:trHeight w:val="6013"/>
          <w:tblHeader/>
        </w:trPr>
        <w:tc>
          <w:tcPr>
            <w:tcW w:w="67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7"/>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8 </w:t>
            </w:r>
          </w:p>
        </w:tc>
        <w:tc>
          <w:tcPr>
            <w:tcW w:w="244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highlight w:val="white"/>
              </w:rPr>
              <w:t>Соц</w:t>
            </w:r>
            <w:proofErr w:type="gramEnd"/>
            <w:r>
              <w:rPr>
                <w:rFonts w:ascii="Times New Roman" w:eastAsia="Times New Roman" w:hAnsi="Times New Roman" w:cs="Times New Roman"/>
                <w:color w:val="000000"/>
                <w:sz w:val="28"/>
                <w:szCs w:val="28"/>
                <w:highlight w:val="white"/>
              </w:rPr>
              <w:t xml:space="preserve">іальна і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громадянська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компетентності</w:t>
            </w: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30" w:lineRule="auto"/>
              <w:ind w:left="111" w:right="82" w:firstLine="28"/>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Уміння: </w:t>
            </w:r>
            <w:r>
              <w:rPr>
                <w:rFonts w:ascii="Times New Roman" w:eastAsia="Times New Roman" w:hAnsi="Times New Roman" w:cs="Times New Roman"/>
                <w:color w:val="000000"/>
                <w:sz w:val="28"/>
                <w:szCs w:val="28"/>
                <w:highlight w:val="white"/>
              </w:rPr>
              <w:t xml:space="preserve">висловлювати власну думку, слухати і чути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інших, оцінювати аргументи та змінювати думку на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основі доказів; аргументувати та відстоювати свою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позицію; ухвалювати аргументовані </w:t>
            </w:r>
            <w:proofErr w:type="gramStart"/>
            <w:r>
              <w:rPr>
                <w:rFonts w:ascii="Times New Roman" w:eastAsia="Times New Roman" w:hAnsi="Times New Roman" w:cs="Times New Roman"/>
                <w:color w:val="000000"/>
                <w:sz w:val="28"/>
                <w:szCs w:val="28"/>
                <w:highlight w:val="white"/>
              </w:rPr>
              <w:t>р</w:t>
            </w:r>
            <w:proofErr w:type="gramEnd"/>
            <w:r>
              <w:rPr>
                <w:rFonts w:ascii="Times New Roman" w:eastAsia="Times New Roman" w:hAnsi="Times New Roman" w:cs="Times New Roman"/>
                <w:color w:val="000000"/>
                <w:sz w:val="28"/>
                <w:szCs w:val="28"/>
                <w:highlight w:val="white"/>
              </w:rPr>
              <w:t xml:space="preserve">ішення в життєвих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ситуаціях; співпрацювати в команді, виділяти та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виконувати власну роль в командній роботі; аналізувати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власну економічну ситуацію, родинний бюджет;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орієнтуватися в широкому колі послуг і товарів на основі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чітких критеріїв, робити споживчий вибі</w:t>
            </w:r>
            <w:proofErr w:type="gramStart"/>
            <w:r>
              <w:rPr>
                <w:rFonts w:ascii="Times New Roman" w:eastAsia="Times New Roman" w:hAnsi="Times New Roman" w:cs="Times New Roman"/>
                <w:color w:val="000000"/>
                <w:sz w:val="28"/>
                <w:szCs w:val="28"/>
                <w:highlight w:val="white"/>
              </w:rPr>
              <w:t>р</w:t>
            </w:r>
            <w:proofErr w:type="gramEnd"/>
            <w:r>
              <w:rPr>
                <w:rFonts w:ascii="Times New Roman" w:eastAsia="Times New Roman" w:hAnsi="Times New Roman" w:cs="Times New Roman"/>
                <w:color w:val="000000"/>
                <w:sz w:val="28"/>
                <w:szCs w:val="28"/>
                <w:highlight w:val="white"/>
              </w:rPr>
              <w:t xml:space="preserve">, спираючись на </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highlight w:val="white"/>
              </w:rPr>
              <w:t>ізні дані.</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4" w:line="230" w:lineRule="auto"/>
              <w:ind w:left="113" w:right="469" w:firstLine="16"/>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Ставлення: </w:t>
            </w:r>
            <w:r>
              <w:rPr>
                <w:rFonts w:ascii="Times New Roman" w:eastAsia="Times New Roman" w:hAnsi="Times New Roman" w:cs="Times New Roman"/>
                <w:color w:val="000000"/>
                <w:sz w:val="28"/>
                <w:szCs w:val="28"/>
                <w:highlight w:val="white"/>
              </w:rPr>
              <w:t xml:space="preserve">ощадливість і поміркованість; </w:t>
            </w:r>
            <w:proofErr w:type="gramStart"/>
            <w:r>
              <w:rPr>
                <w:rFonts w:ascii="Times New Roman" w:eastAsia="Times New Roman" w:hAnsi="Times New Roman" w:cs="Times New Roman"/>
                <w:color w:val="000000"/>
                <w:sz w:val="28"/>
                <w:szCs w:val="28"/>
                <w:highlight w:val="white"/>
              </w:rPr>
              <w:t>р</w:t>
            </w:r>
            <w:proofErr w:type="gramEnd"/>
            <w:r>
              <w:rPr>
                <w:rFonts w:ascii="Times New Roman" w:eastAsia="Times New Roman" w:hAnsi="Times New Roman" w:cs="Times New Roman"/>
                <w:color w:val="000000"/>
                <w:sz w:val="28"/>
                <w:szCs w:val="28"/>
                <w:highlight w:val="white"/>
              </w:rPr>
              <w:t xml:space="preserve">івне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ставлення до інших незалежно від статків, соціального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походження; відповідальність за спільну справу;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налаштованість на логічне обґрунтування позиції без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передчасного переходу до висновків; повага до прав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людини, активна позиція щодо боротьби із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4" w:line="240" w:lineRule="auto"/>
              <w:ind w:left="11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дискримінацією.</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0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i/>
                <w:color w:val="000000"/>
                <w:sz w:val="28"/>
                <w:szCs w:val="28"/>
              </w:rPr>
              <w:t>Н</w:t>
            </w:r>
            <w:r>
              <w:rPr>
                <w:rFonts w:ascii="Times New Roman" w:eastAsia="Times New Roman" w:hAnsi="Times New Roman" w:cs="Times New Roman"/>
                <w:b/>
                <w:i/>
                <w:color w:val="000000"/>
                <w:sz w:val="28"/>
                <w:szCs w:val="28"/>
                <w:highlight w:val="white"/>
              </w:rPr>
              <w:t xml:space="preserve">авчальні ресурси: </w:t>
            </w:r>
            <w:r>
              <w:rPr>
                <w:rFonts w:ascii="Times New Roman" w:eastAsia="Times New Roman" w:hAnsi="Times New Roman" w:cs="Times New Roman"/>
                <w:color w:val="000000"/>
                <w:sz w:val="28"/>
                <w:szCs w:val="28"/>
                <w:highlight w:val="white"/>
              </w:rPr>
              <w:t xml:space="preserve">завдання </w:t>
            </w:r>
            <w:proofErr w:type="gramStart"/>
            <w:r>
              <w:rPr>
                <w:rFonts w:ascii="Times New Roman" w:eastAsia="Times New Roman" w:hAnsi="Times New Roman" w:cs="Times New Roman"/>
                <w:color w:val="000000"/>
                <w:sz w:val="28"/>
                <w:szCs w:val="28"/>
                <w:highlight w:val="white"/>
              </w:rPr>
              <w:t>соц</w:t>
            </w:r>
            <w:proofErr w:type="gramEnd"/>
            <w:r>
              <w:rPr>
                <w:rFonts w:ascii="Times New Roman" w:eastAsia="Times New Roman" w:hAnsi="Times New Roman" w:cs="Times New Roman"/>
                <w:color w:val="000000"/>
                <w:sz w:val="28"/>
                <w:szCs w:val="28"/>
                <w:highlight w:val="white"/>
              </w:rPr>
              <w:t>іального змісту</w:t>
            </w:r>
          </w:p>
        </w:tc>
      </w:tr>
      <w:tr w:rsidR="00824F90">
        <w:trPr>
          <w:cantSplit/>
          <w:trHeight w:val="3112"/>
          <w:tblHeader/>
        </w:trPr>
        <w:tc>
          <w:tcPr>
            <w:tcW w:w="67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9 </w:t>
            </w:r>
          </w:p>
        </w:tc>
        <w:tc>
          <w:tcPr>
            <w:tcW w:w="244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Обізнаність і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31" w:lineRule="auto"/>
              <w:ind w:left="121" w:right="192"/>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самовираження 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сфері культури</w:t>
            </w: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29" w:lineRule="auto"/>
              <w:ind w:left="115" w:right="49" w:firstLine="24"/>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Уміння: </w:t>
            </w:r>
            <w:r>
              <w:rPr>
                <w:rFonts w:ascii="Times New Roman" w:eastAsia="Times New Roman" w:hAnsi="Times New Roman" w:cs="Times New Roman"/>
                <w:color w:val="000000"/>
                <w:sz w:val="28"/>
                <w:szCs w:val="28"/>
              </w:rPr>
              <w:t xml:space="preserve">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 естетичну складову при створенні продуктів </w:t>
            </w:r>
            <w:proofErr w:type="gramStart"/>
            <w:r>
              <w:rPr>
                <w:rFonts w:ascii="Times New Roman" w:eastAsia="Times New Roman" w:hAnsi="Times New Roman" w:cs="Times New Roman"/>
                <w:color w:val="000000"/>
                <w:sz w:val="28"/>
                <w:szCs w:val="28"/>
              </w:rPr>
              <w:t>своєї  д</w:t>
            </w:r>
            <w:proofErr w:type="gramEnd"/>
            <w:r>
              <w:rPr>
                <w:rFonts w:ascii="Times New Roman" w:eastAsia="Times New Roman" w:hAnsi="Times New Roman" w:cs="Times New Roman"/>
                <w:color w:val="000000"/>
                <w:sz w:val="28"/>
                <w:szCs w:val="28"/>
              </w:rPr>
              <w:t xml:space="preserve">іяльності (малюнків, текстів, схем тощо). </w:t>
            </w:r>
          </w:p>
          <w:p w:rsidR="00824F90" w:rsidRDefault="00BC7E72">
            <w:pPr>
              <w:pStyle w:val="normal"/>
              <w:widowControl w:val="0"/>
              <w:pBdr>
                <w:top w:val="nil"/>
                <w:left w:val="nil"/>
                <w:bottom w:val="nil"/>
                <w:right w:val="nil"/>
                <w:between w:val="nil"/>
              </w:pBdr>
              <w:spacing w:before="9" w:line="229" w:lineRule="auto"/>
              <w:ind w:left="113" w:right="714" w:firstLine="16"/>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Ставлення: </w:t>
            </w:r>
            <w:r>
              <w:rPr>
                <w:rFonts w:ascii="Times New Roman" w:eastAsia="Times New Roman" w:hAnsi="Times New Roman" w:cs="Times New Roman"/>
                <w:color w:val="000000"/>
                <w:sz w:val="28"/>
                <w:szCs w:val="28"/>
              </w:rPr>
              <w:t xml:space="preserve">культурна самоідентифікація, повага до  культурного розмаїття у </w:t>
            </w:r>
            <w:proofErr w:type="gramStart"/>
            <w:r>
              <w:rPr>
                <w:rFonts w:ascii="Times New Roman" w:eastAsia="Times New Roman" w:hAnsi="Times New Roman" w:cs="Times New Roman"/>
                <w:color w:val="000000"/>
                <w:sz w:val="28"/>
                <w:szCs w:val="28"/>
              </w:rPr>
              <w:t>глобальному</w:t>
            </w:r>
            <w:proofErr w:type="gramEnd"/>
            <w:r>
              <w:rPr>
                <w:rFonts w:ascii="Times New Roman" w:eastAsia="Times New Roman" w:hAnsi="Times New Roman" w:cs="Times New Roman"/>
                <w:color w:val="000000"/>
                <w:sz w:val="28"/>
                <w:szCs w:val="28"/>
              </w:rPr>
              <w:t xml:space="preserve"> суспільстві;  усвідомлення впливу окремого предмета на людську </w:t>
            </w:r>
          </w:p>
        </w:tc>
      </w:tr>
    </w:tbl>
    <w:p w:rsidR="00824F90" w:rsidRDefault="00824F90">
      <w:pPr>
        <w:pStyle w:val="normal"/>
        <w:widowControl w:val="0"/>
        <w:pBdr>
          <w:top w:val="nil"/>
          <w:left w:val="nil"/>
          <w:bottom w:val="nil"/>
          <w:right w:val="nil"/>
          <w:between w:val="nil"/>
        </w:pBdr>
        <w:rPr>
          <w:color w:val="000000"/>
        </w:rPr>
      </w:pPr>
    </w:p>
    <w:p w:rsidR="00824F90" w:rsidRDefault="00824F90">
      <w:pPr>
        <w:pStyle w:val="normal"/>
        <w:widowControl w:val="0"/>
        <w:pBdr>
          <w:top w:val="nil"/>
          <w:left w:val="nil"/>
          <w:bottom w:val="nil"/>
          <w:right w:val="nil"/>
          <w:between w:val="nil"/>
        </w:pBdr>
        <w:rPr>
          <w:color w:val="000000"/>
        </w:rPr>
      </w:pPr>
    </w:p>
    <w:tbl>
      <w:tblPr>
        <w:tblStyle w:val="a9"/>
        <w:tblW w:w="1035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75"/>
        <w:gridCol w:w="2445"/>
        <w:gridCol w:w="7231"/>
      </w:tblGrid>
      <w:tr w:rsidR="00824F90">
        <w:trPr>
          <w:cantSplit/>
          <w:trHeight w:val="1184"/>
          <w:tblHeader/>
        </w:trPr>
        <w:tc>
          <w:tcPr>
            <w:tcW w:w="675" w:type="dxa"/>
            <w:shd w:val="clear" w:color="auto" w:fill="auto"/>
            <w:tcMar>
              <w:top w:w="100" w:type="dxa"/>
              <w:left w:w="100" w:type="dxa"/>
              <w:bottom w:w="100" w:type="dxa"/>
              <w:right w:w="100" w:type="dxa"/>
            </w:tcMar>
          </w:tcPr>
          <w:p w:rsidR="00824F90" w:rsidRDefault="00824F90">
            <w:pPr>
              <w:pStyle w:val="normal"/>
              <w:widowControl w:val="0"/>
              <w:pBdr>
                <w:top w:val="nil"/>
                <w:left w:val="nil"/>
                <w:bottom w:val="nil"/>
                <w:right w:val="nil"/>
                <w:between w:val="nil"/>
              </w:pBdr>
              <w:rPr>
                <w:color w:val="000000"/>
              </w:rPr>
            </w:pPr>
          </w:p>
        </w:tc>
        <w:tc>
          <w:tcPr>
            <w:tcW w:w="2445" w:type="dxa"/>
            <w:shd w:val="clear" w:color="auto" w:fill="auto"/>
            <w:tcMar>
              <w:top w:w="100" w:type="dxa"/>
              <w:left w:w="100" w:type="dxa"/>
              <w:bottom w:w="100" w:type="dxa"/>
              <w:right w:w="100" w:type="dxa"/>
            </w:tcMar>
          </w:tcPr>
          <w:p w:rsidR="00824F90" w:rsidRDefault="00824F90">
            <w:pPr>
              <w:pStyle w:val="normal"/>
              <w:widowControl w:val="0"/>
              <w:pBdr>
                <w:top w:val="nil"/>
                <w:left w:val="nil"/>
                <w:bottom w:val="nil"/>
                <w:right w:val="nil"/>
                <w:between w:val="nil"/>
              </w:pBdr>
              <w:rPr>
                <w:color w:val="000000"/>
              </w:rPr>
            </w:pP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культуру та розвиток суспільства</w:t>
            </w:r>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28" w:lineRule="auto"/>
              <w:ind w:left="118" w:right="445" w:hanging="14"/>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Н</w:t>
            </w:r>
            <w:r>
              <w:rPr>
                <w:rFonts w:ascii="Times New Roman" w:eastAsia="Times New Roman" w:hAnsi="Times New Roman" w:cs="Times New Roman"/>
                <w:b/>
                <w:i/>
                <w:color w:val="000000"/>
                <w:sz w:val="28"/>
                <w:szCs w:val="28"/>
                <w:highlight w:val="white"/>
              </w:rPr>
              <w:t xml:space="preserve">авчальні ресурси: </w:t>
            </w:r>
            <w:r>
              <w:rPr>
                <w:rFonts w:ascii="Times New Roman" w:eastAsia="Times New Roman" w:hAnsi="Times New Roman" w:cs="Times New Roman"/>
                <w:color w:val="000000"/>
                <w:sz w:val="28"/>
                <w:szCs w:val="28"/>
              </w:rPr>
              <w:t xml:space="preserve">математичні моделі в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ізних видах  мистецтва</w:t>
            </w:r>
          </w:p>
        </w:tc>
      </w:tr>
      <w:tr w:rsidR="00824F90">
        <w:trPr>
          <w:cantSplit/>
          <w:trHeight w:val="5689"/>
          <w:tblHeader/>
        </w:trPr>
        <w:tc>
          <w:tcPr>
            <w:tcW w:w="67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4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10 </w:t>
            </w:r>
          </w:p>
        </w:tc>
        <w:tc>
          <w:tcPr>
            <w:tcW w:w="244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Екологічна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грамотність і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здорове життя</w:t>
            </w:r>
          </w:p>
        </w:tc>
        <w:tc>
          <w:tcPr>
            <w:tcW w:w="7230"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30" w:lineRule="auto"/>
              <w:ind w:left="111" w:right="149" w:firstLine="28"/>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Уміння: </w:t>
            </w:r>
            <w:r>
              <w:rPr>
                <w:rFonts w:ascii="Times New Roman" w:eastAsia="Times New Roman" w:hAnsi="Times New Roman" w:cs="Times New Roman"/>
                <w:color w:val="000000"/>
                <w:sz w:val="28"/>
                <w:szCs w:val="28"/>
                <w:highlight w:val="white"/>
              </w:rPr>
              <w:t xml:space="preserve">аналізувати і критично оцінювати </w:t>
            </w:r>
            <w:proofErr w:type="gramStart"/>
            <w:r>
              <w:rPr>
                <w:rFonts w:ascii="Times New Roman" w:eastAsia="Times New Roman" w:hAnsi="Times New Roman" w:cs="Times New Roman"/>
                <w:color w:val="000000"/>
                <w:sz w:val="28"/>
                <w:szCs w:val="28"/>
                <w:highlight w:val="white"/>
              </w:rPr>
              <w:t>соц</w:t>
            </w:r>
            <w:proofErr w:type="gramEnd"/>
            <w:r>
              <w:rPr>
                <w:rFonts w:ascii="Times New Roman" w:eastAsia="Times New Roman" w:hAnsi="Times New Roman" w:cs="Times New Roman"/>
                <w:color w:val="000000"/>
                <w:sz w:val="28"/>
                <w:szCs w:val="28"/>
                <w:highlight w:val="white"/>
              </w:rPr>
              <w:t xml:space="preserve">іально економічні події в державі на основі різних даних;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враховувати правові, етичні, екологічні і соціальні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наслідки рішень; розпізнавати, як інтерпретації </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highlight w:val="white"/>
              </w:rPr>
              <w:t xml:space="preserve">езультатів вирішення проблем можуть бути використані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для маніпулювання.</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4" w:line="229" w:lineRule="auto"/>
              <w:ind w:left="111" w:right="152" w:firstLine="18"/>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highlight w:val="white"/>
              </w:rPr>
              <w:t xml:space="preserve">Ставлення: </w:t>
            </w:r>
            <w:r>
              <w:rPr>
                <w:rFonts w:ascii="Times New Roman" w:eastAsia="Times New Roman" w:hAnsi="Times New Roman" w:cs="Times New Roman"/>
                <w:color w:val="000000"/>
                <w:sz w:val="28"/>
                <w:szCs w:val="28"/>
                <w:highlight w:val="white"/>
              </w:rPr>
              <w:t xml:space="preserve">усвідомлення взаємозв’язку кожного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окремого предмета та екології на основі </w:t>
            </w:r>
            <w:proofErr w:type="gramStart"/>
            <w:r>
              <w:rPr>
                <w:rFonts w:ascii="Times New Roman" w:eastAsia="Times New Roman" w:hAnsi="Times New Roman" w:cs="Times New Roman"/>
                <w:color w:val="000000"/>
                <w:sz w:val="28"/>
                <w:szCs w:val="28"/>
                <w:highlight w:val="white"/>
              </w:rPr>
              <w:t>р</w:t>
            </w:r>
            <w:proofErr w:type="gramEnd"/>
            <w:r>
              <w:rPr>
                <w:rFonts w:ascii="Times New Roman" w:eastAsia="Times New Roman" w:hAnsi="Times New Roman" w:cs="Times New Roman"/>
                <w:color w:val="000000"/>
                <w:sz w:val="28"/>
                <w:szCs w:val="28"/>
                <w:highlight w:val="white"/>
              </w:rPr>
              <w:t xml:space="preserve">ізних даних;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ощадне та бережливе відношення до природніх ресурсів,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чистоти довкілля та дотримання санітарних норм побуту; </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highlight w:val="white"/>
              </w:rPr>
              <w:t xml:space="preserve">озгляд порівняльної характеристики щодо вибору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здорового способу життя; власна думка та позиція до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зловживань алкоголю, нікотину тощо.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9" w:line="229" w:lineRule="auto"/>
              <w:ind w:left="115" w:right="278" w:hanging="11"/>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i/>
                <w:color w:val="000000"/>
                <w:sz w:val="28"/>
                <w:szCs w:val="28"/>
              </w:rPr>
              <w:t>Н</w:t>
            </w:r>
            <w:r>
              <w:rPr>
                <w:rFonts w:ascii="Times New Roman" w:eastAsia="Times New Roman" w:hAnsi="Times New Roman" w:cs="Times New Roman"/>
                <w:b/>
                <w:i/>
                <w:color w:val="000000"/>
                <w:sz w:val="28"/>
                <w:szCs w:val="28"/>
                <w:highlight w:val="white"/>
              </w:rPr>
              <w:t xml:space="preserve">авчальні ресурси: </w:t>
            </w:r>
            <w:r>
              <w:rPr>
                <w:rFonts w:ascii="Times New Roman" w:eastAsia="Times New Roman" w:hAnsi="Times New Roman" w:cs="Times New Roman"/>
                <w:color w:val="000000"/>
                <w:sz w:val="28"/>
                <w:szCs w:val="28"/>
                <w:highlight w:val="white"/>
              </w:rPr>
              <w:t xml:space="preserve">навчальні проекти, завдання </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highlight w:val="white"/>
              </w:rPr>
              <w:t>соц</w:t>
            </w:r>
            <w:proofErr w:type="gramEnd"/>
            <w:r>
              <w:rPr>
                <w:rFonts w:ascii="Times New Roman" w:eastAsia="Times New Roman" w:hAnsi="Times New Roman" w:cs="Times New Roman"/>
                <w:color w:val="000000"/>
                <w:sz w:val="28"/>
                <w:szCs w:val="28"/>
                <w:highlight w:val="white"/>
              </w:rPr>
              <w:t xml:space="preserve">іально-економічного, екологічного змісту; задачі, які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сприяють усвідомленню цінності здорового способу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життя</w:t>
            </w:r>
          </w:p>
        </w:tc>
      </w:tr>
    </w:tbl>
    <w:p w:rsidR="00824F90" w:rsidRDefault="00824F90">
      <w:pPr>
        <w:pStyle w:val="normal"/>
        <w:widowControl w:val="0"/>
        <w:pBdr>
          <w:top w:val="nil"/>
          <w:left w:val="nil"/>
          <w:bottom w:val="nil"/>
          <w:right w:val="nil"/>
          <w:between w:val="nil"/>
        </w:pBdr>
        <w:rPr>
          <w:color w:val="000000"/>
        </w:rPr>
      </w:pPr>
    </w:p>
    <w:p w:rsidR="00824F90" w:rsidRDefault="00824F90">
      <w:pPr>
        <w:pStyle w:val="normal"/>
        <w:widowControl w:val="0"/>
        <w:pBdr>
          <w:top w:val="nil"/>
          <w:left w:val="nil"/>
          <w:bottom w:val="nil"/>
          <w:right w:val="nil"/>
          <w:between w:val="nil"/>
        </w:pBdr>
        <w:rPr>
          <w:color w:val="000000"/>
        </w:rPr>
      </w:pPr>
    </w:p>
    <w:p w:rsidR="00824F90" w:rsidRDefault="00BC7E72">
      <w:pPr>
        <w:pStyle w:val="normal"/>
        <w:widowControl w:val="0"/>
        <w:pBdr>
          <w:top w:val="nil"/>
          <w:left w:val="nil"/>
          <w:bottom w:val="nil"/>
          <w:right w:val="nil"/>
          <w:between w:val="nil"/>
        </w:pBdr>
        <w:spacing w:line="229" w:lineRule="auto"/>
        <w:ind w:left="584" w:right="282" w:firstLine="7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Такі ключові компетентності, як уміння вчитися, ініціативність і </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highlight w:val="white"/>
        </w:rPr>
        <w:t>п</w:t>
      </w:r>
      <w:proofErr w:type="gramEnd"/>
      <w:r>
        <w:rPr>
          <w:rFonts w:ascii="Times New Roman" w:eastAsia="Times New Roman" w:hAnsi="Times New Roman" w:cs="Times New Roman"/>
          <w:color w:val="000000"/>
          <w:sz w:val="28"/>
          <w:szCs w:val="28"/>
          <w:highlight w:val="white"/>
        </w:rPr>
        <w:t xml:space="preserve">ідприємливість, екологічна грамотність і здоровий спосіб життя, соціальна та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громадянська компетентності можуть формуватися відразу засобами усіх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предметів.</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9" w:line="229" w:lineRule="auto"/>
        <w:ind w:left="581" w:right="280"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Наскрізні лінії є засобом інтеграції ключових і загальнопредметних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компетентностей, окремих предметі</w:t>
      </w:r>
      <w:proofErr w:type="gramStart"/>
      <w:r>
        <w:rPr>
          <w:rFonts w:ascii="Times New Roman" w:eastAsia="Times New Roman" w:hAnsi="Times New Roman" w:cs="Times New Roman"/>
          <w:color w:val="000000"/>
          <w:sz w:val="28"/>
          <w:szCs w:val="28"/>
          <w:highlight w:val="white"/>
        </w:rPr>
        <w:t>в</w:t>
      </w:r>
      <w:proofErr w:type="gramEnd"/>
      <w:r>
        <w:rPr>
          <w:rFonts w:ascii="Times New Roman" w:eastAsia="Times New Roman" w:hAnsi="Times New Roman" w:cs="Times New Roman"/>
          <w:color w:val="000000"/>
          <w:sz w:val="28"/>
          <w:szCs w:val="28"/>
          <w:highlight w:val="white"/>
        </w:rPr>
        <w:t xml:space="preserve"> </w:t>
      </w:r>
      <w:proofErr w:type="gramStart"/>
      <w:r>
        <w:rPr>
          <w:rFonts w:ascii="Times New Roman" w:eastAsia="Times New Roman" w:hAnsi="Times New Roman" w:cs="Times New Roman"/>
          <w:color w:val="000000"/>
          <w:sz w:val="28"/>
          <w:szCs w:val="28"/>
          <w:highlight w:val="white"/>
        </w:rPr>
        <w:t>та</w:t>
      </w:r>
      <w:proofErr w:type="gramEnd"/>
      <w:r>
        <w:rPr>
          <w:rFonts w:ascii="Times New Roman" w:eastAsia="Times New Roman" w:hAnsi="Times New Roman" w:cs="Times New Roman"/>
          <w:color w:val="000000"/>
          <w:sz w:val="28"/>
          <w:szCs w:val="28"/>
          <w:highlight w:val="white"/>
        </w:rPr>
        <w:t xml:space="preserve"> предметних циклів; їх необхідно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враховувати при формуванні шкільного середовища. Наскрізні лінії є </w:t>
      </w:r>
      <w:proofErr w:type="gramStart"/>
      <w:r>
        <w:rPr>
          <w:rFonts w:ascii="Times New Roman" w:eastAsia="Times New Roman" w:hAnsi="Times New Roman" w:cs="Times New Roman"/>
          <w:color w:val="000000"/>
          <w:sz w:val="28"/>
          <w:szCs w:val="28"/>
          <w:highlight w:val="white"/>
        </w:rPr>
        <w:t>соц</w:t>
      </w:r>
      <w:proofErr w:type="gramEnd"/>
      <w:r>
        <w:rPr>
          <w:rFonts w:ascii="Times New Roman" w:eastAsia="Times New Roman" w:hAnsi="Times New Roman" w:cs="Times New Roman"/>
          <w:color w:val="000000"/>
          <w:sz w:val="28"/>
          <w:szCs w:val="28"/>
          <w:highlight w:val="white"/>
        </w:rPr>
        <w:t xml:space="preserve">іально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lastRenderedPageBreak/>
        <w:t xml:space="preserve">значимими надпредметними темами, які допомагають формуванню в учнів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уявлень про суспільство в цілому, розвивають здатність застосовувати отримані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знання у різних ситуаціях.</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9" w:line="229" w:lineRule="auto"/>
        <w:ind w:left="586" w:right="280"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Навчання за наскрізними лініями реалізується насамперед через:</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організацію навчального середовища — змі</w:t>
      </w:r>
      <w:proofErr w:type="gramStart"/>
      <w:r>
        <w:rPr>
          <w:rFonts w:ascii="Times New Roman" w:eastAsia="Times New Roman" w:hAnsi="Times New Roman" w:cs="Times New Roman"/>
          <w:color w:val="000000"/>
          <w:sz w:val="28"/>
          <w:szCs w:val="28"/>
          <w:highlight w:val="white"/>
        </w:rPr>
        <w:t>ст</w:t>
      </w:r>
      <w:proofErr w:type="gramEnd"/>
      <w:r>
        <w:rPr>
          <w:rFonts w:ascii="Times New Roman" w:eastAsia="Times New Roman" w:hAnsi="Times New Roman" w:cs="Times New Roman"/>
          <w:color w:val="000000"/>
          <w:sz w:val="28"/>
          <w:szCs w:val="28"/>
          <w:highlight w:val="white"/>
        </w:rPr>
        <w:t xml:space="preserve"> та цілі наскрізних тем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враховуються при формуванні духовного, соціального і фізичного середовища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навчання;</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9" w:line="229" w:lineRule="auto"/>
        <w:ind w:left="586" w:right="279"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окремі предмети — виходячи із наскрізних тем при вивченні предмета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проводяться відповідні трактовки, приклади і методи навчання, реалізуються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надпредметні, міжкласові та загальношкільні проекти. Роль окремих предметів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при навчанні за наскрізними темами </w:t>
      </w:r>
      <w:proofErr w:type="gramStart"/>
      <w:r>
        <w:rPr>
          <w:rFonts w:ascii="Times New Roman" w:eastAsia="Times New Roman" w:hAnsi="Times New Roman" w:cs="Times New Roman"/>
          <w:color w:val="000000"/>
          <w:sz w:val="28"/>
          <w:szCs w:val="28"/>
          <w:highlight w:val="white"/>
        </w:rPr>
        <w:t>р</w:t>
      </w:r>
      <w:proofErr w:type="gramEnd"/>
      <w:r>
        <w:rPr>
          <w:rFonts w:ascii="Times New Roman" w:eastAsia="Times New Roman" w:hAnsi="Times New Roman" w:cs="Times New Roman"/>
          <w:color w:val="000000"/>
          <w:sz w:val="28"/>
          <w:szCs w:val="28"/>
          <w:highlight w:val="white"/>
        </w:rPr>
        <w:t xml:space="preserve">ізна і залежить від цілей і змісту окремого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предмета та від того, наскільки тісно той чи інший предметний цикл пов’язаний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із конкретною наскрізною темою;</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9" w:line="240" w:lineRule="auto"/>
        <w:ind w:left="12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предмети за вибором;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2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highlight w:val="white"/>
        </w:rPr>
        <w:t xml:space="preserve">оботу в проектах;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294"/>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позакласну навчальну роботу і </w:t>
      </w:r>
      <w:proofErr w:type="gramStart"/>
      <w:r>
        <w:rPr>
          <w:rFonts w:ascii="Times New Roman" w:eastAsia="Times New Roman" w:hAnsi="Times New Roman" w:cs="Times New Roman"/>
          <w:color w:val="000000"/>
          <w:sz w:val="28"/>
          <w:szCs w:val="28"/>
          <w:highlight w:val="white"/>
        </w:rPr>
        <w:t>роботу</w:t>
      </w:r>
      <w:proofErr w:type="gramEnd"/>
      <w:r>
        <w:rPr>
          <w:rFonts w:ascii="Times New Roman" w:eastAsia="Times New Roman" w:hAnsi="Times New Roman" w:cs="Times New Roman"/>
          <w:color w:val="000000"/>
          <w:sz w:val="28"/>
          <w:szCs w:val="28"/>
          <w:highlight w:val="white"/>
        </w:rPr>
        <w:t xml:space="preserve"> гуртків.</w:t>
      </w:r>
    </w:p>
    <w:tbl>
      <w:tblPr>
        <w:tblStyle w:val="aa"/>
        <w:tblW w:w="9727" w:type="dxa"/>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68"/>
        <w:gridCol w:w="8059"/>
      </w:tblGrid>
      <w:tr w:rsidR="00824F90">
        <w:trPr>
          <w:cantSplit/>
          <w:trHeight w:val="651"/>
          <w:tblHeader/>
        </w:trPr>
        <w:tc>
          <w:tcPr>
            <w:tcW w:w="1668"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31" w:lineRule="auto"/>
              <w:ind w:left="201" w:right="11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Наскрі</w:t>
            </w:r>
            <w:proofErr w:type="gramStart"/>
            <w:r>
              <w:rPr>
                <w:rFonts w:ascii="Times New Roman" w:eastAsia="Times New Roman" w:hAnsi="Times New Roman" w:cs="Times New Roman"/>
                <w:b/>
                <w:color w:val="000000"/>
                <w:sz w:val="28"/>
                <w:szCs w:val="28"/>
              </w:rPr>
              <w:t>зна  л</w:t>
            </w:r>
            <w:proofErr w:type="gramEnd"/>
            <w:r>
              <w:rPr>
                <w:rFonts w:ascii="Times New Roman" w:eastAsia="Times New Roman" w:hAnsi="Times New Roman" w:cs="Times New Roman"/>
                <w:b/>
                <w:color w:val="000000"/>
                <w:sz w:val="28"/>
                <w:szCs w:val="28"/>
              </w:rPr>
              <w:t>інія</w:t>
            </w:r>
          </w:p>
        </w:tc>
        <w:tc>
          <w:tcPr>
            <w:tcW w:w="8058"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Коротка характеристика</w:t>
            </w:r>
          </w:p>
        </w:tc>
      </w:tr>
      <w:tr w:rsidR="00824F90">
        <w:trPr>
          <w:cantSplit/>
          <w:trHeight w:val="4196"/>
          <w:tblHeader/>
        </w:trPr>
        <w:tc>
          <w:tcPr>
            <w:tcW w:w="1668"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37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824F90" w:rsidRDefault="00BC7E72">
            <w:pPr>
              <w:pStyle w:val="normal"/>
              <w:widowControl w:val="0"/>
              <w:pBdr>
                <w:top w:val="nil"/>
                <w:left w:val="nil"/>
                <w:bottom w:val="nil"/>
                <w:right w:val="nil"/>
                <w:between w:val="nil"/>
              </w:pBdr>
              <w:spacing w:before="144" w:line="240" w:lineRule="auto"/>
              <w:ind w:left="190"/>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й</w:t>
            </w:r>
          </w:p>
          <w:p w:rsidR="00824F90" w:rsidRDefault="00BC7E72">
            <w:pPr>
              <w:pStyle w:val="normal"/>
              <w:widowControl w:val="0"/>
              <w:pBdr>
                <w:top w:val="nil"/>
                <w:left w:val="nil"/>
                <w:bottom w:val="nil"/>
                <w:right w:val="nil"/>
                <w:between w:val="nil"/>
              </w:pBdr>
              <w:spacing w:before="147"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и</w:t>
            </w:r>
          </w:p>
          <w:p w:rsidR="00824F90" w:rsidRDefault="00BC7E72">
            <w:pPr>
              <w:pStyle w:val="normal"/>
              <w:widowControl w:val="0"/>
              <w:pBdr>
                <w:top w:val="nil"/>
                <w:left w:val="nil"/>
                <w:bottom w:val="nil"/>
                <w:right w:val="nil"/>
                <w:between w:val="nil"/>
              </w:pBdr>
              <w:spacing w:before="139"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л</w:t>
            </w:r>
          </w:p>
          <w:p w:rsidR="00824F90" w:rsidRDefault="00BC7E72">
            <w:pPr>
              <w:pStyle w:val="normal"/>
              <w:widowControl w:val="0"/>
              <w:pBdr>
                <w:top w:val="nil"/>
                <w:left w:val="nil"/>
                <w:bottom w:val="nil"/>
                <w:right w:val="nil"/>
                <w:between w:val="nil"/>
              </w:pBdr>
              <w:spacing w:before="124"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а</w:t>
            </w:r>
          </w:p>
          <w:p w:rsidR="00824F90" w:rsidRDefault="00BC7E72">
            <w:pPr>
              <w:pStyle w:val="normal"/>
              <w:widowControl w:val="0"/>
              <w:pBdr>
                <w:top w:val="nil"/>
                <w:left w:val="nil"/>
                <w:bottom w:val="nil"/>
                <w:right w:val="nil"/>
                <w:between w:val="nil"/>
              </w:pBdr>
              <w:spacing w:before="123"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т</w:t>
            </w:r>
          </w:p>
          <w:p w:rsidR="00824F90" w:rsidRDefault="00BC7E72">
            <w:pPr>
              <w:pStyle w:val="normal"/>
              <w:widowControl w:val="0"/>
              <w:pBdr>
                <w:top w:val="nil"/>
                <w:left w:val="nil"/>
                <w:bottom w:val="nil"/>
                <w:right w:val="nil"/>
                <w:between w:val="nil"/>
              </w:pBdr>
              <w:spacing w:before="124"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с</w:t>
            </w:r>
          </w:p>
          <w:p w:rsidR="00824F90" w:rsidRDefault="00BC7E72">
            <w:pPr>
              <w:pStyle w:val="normal"/>
              <w:widowControl w:val="0"/>
              <w:pBdr>
                <w:top w:val="nil"/>
                <w:left w:val="nil"/>
                <w:bottom w:val="nil"/>
                <w:right w:val="nil"/>
                <w:between w:val="nil"/>
              </w:pBdr>
              <w:spacing w:before="71" w:line="240" w:lineRule="auto"/>
              <w:ind w:left="37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824F90" w:rsidRDefault="00BC7E72">
            <w:pPr>
              <w:pStyle w:val="normal"/>
              <w:widowControl w:val="0"/>
              <w:pBdr>
                <w:top w:val="nil"/>
                <w:left w:val="nil"/>
                <w:bottom w:val="nil"/>
                <w:right w:val="nil"/>
                <w:between w:val="nil"/>
              </w:pBdr>
              <w:spacing w:before="148" w:line="240" w:lineRule="auto"/>
              <w:ind w:left="190"/>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й</w:t>
            </w:r>
          </w:p>
          <w:p w:rsidR="00824F90" w:rsidRDefault="00BC7E72">
            <w:pPr>
              <w:pStyle w:val="normal"/>
              <w:widowControl w:val="0"/>
              <w:pBdr>
                <w:top w:val="nil"/>
                <w:left w:val="nil"/>
                <w:bottom w:val="nil"/>
                <w:right w:val="nil"/>
                <w:between w:val="nil"/>
              </w:pBdr>
              <w:spacing w:before="71" w:line="240" w:lineRule="auto"/>
              <w:ind w:left="37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824F90" w:rsidRDefault="00BC7E72">
            <w:pPr>
              <w:pStyle w:val="normal"/>
              <w:widowControl w:val="0"/>
              <w:pBdr>
                <w:top w:val="nil"/>
                <w:left w:val="nil"/>
                <w:bottom w:val="nil"/>
                <w:right w:val="nil"/>
                <w:between w:val="nil"/>
              </w:pBdr>
              <w:spacing w:before="124"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а</w:t>
            </w:r>
          </w:p>
          <w:p w:rsidR="00824F90" w:rsidRDefault="00BC7E72">
            <w:pPr>
              <w:pStyle w:val="normal"/>
              <w:widowControl w:val="0"/>
              <w:pBdr>
                <w:top w:val="nil"/>
                <w:left w:val="nil"/>
                <w:bottom w:val="nil"/>
                <w:right w:val="nil"/>
                <w:between w:val="nil"/>
              </w:pBdr>
              <w:spacing w:before="82" w:line="240" w:lineRule="auto"/>
              <w:ind w:left="58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к</w:t>
            </w:r>
          </w:p>
          <w:p w:rsidR="00824F90" w:rsidRDefault="00BC7E72">
            <w:pPr>
              <w:pStyle w:val="normal"/>
              <w:widowControl w:val="0"/>
              <w:pBdr>
                <w:top w:val="nil"/>
                <w:left w:val="nil"/>
                <w:bottom w:val="nil"/>
                <w:right w:val="nil"/>
                <w:between w:val="nil"/>
              </w:pBdr>
              <w:spacing w:before="53" w:line="240" w:lineRule="auto"/>
              <w:ind w:left="25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к</w:t>
            </w:r>
          </w:p>
          <w:p w:rsidR="00824F90" w:rsidRDefault="00BC7E72">
            <w:pPr>
              <w:pStyle w:val="normal"/>
              <w:widowControl w:val="0"/>
              <w:pBdr>
                <w:top w:val="nil"/>
                <w:left w:val="nil"/>
                <w:bottom w:val="nil"/>
                <w:right w:val="nil"/>
                <w:between w:val="nil"/>
              </w:pBdr>
              <w:spacing w:before="86" w:line="240" w:lineRule="auto"/>
              <w:ind w:left="58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о</w:t>
            </w:r>
          </w:p>
          <w:p w:rsidR="00824F90" w:rsidRDefault="00BC7E72">
            <w:pPr>
              <w:pStyle w:val="normal"/>
              <w:widowControl w:val="0"/>
              <w:pBdr>
                <w:top w:val="nil"/>
                <w:left w:val="nil"/>
                <w:bottom w:val="nil"/>
                <w:right w:val="nil"/>
                <w:between w:val="nil"/>
              </w:pBdr>
              <w:spacing w:before="37" w:line="240" w:lineRule="auto"/>
              <w:ind w:left="248"/>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е</w:t>
            </w:r>
          </w:p>
          <w:p w:rsidR="00824F90" w:rsidRDefault="00BC7E72">
            <w:pPr>
              <w:pStyle w:val="normal"/>
              <w:widowControl w:val="0"/>
              <w:pBdr>
                <w:top w:val="nil"/>
                <w:left w:val="nil"/>
                <w:bottom w:val="nil"/>
                <w:right w:val="nil"/>
                <w:between w:val="nil"/>
              </w:pBdr>
              <w:spacing w:before="86" w:line="240" w:lineRule="auto"/>
              <w:ind w:left="585"/>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т</w:t>
            </w:r>
          </w:p>
          <w:p w:rsidR="00824F90" w:rsidRDefault="00BC7E72">
            <w:pPr>
              <w:pStyle w:val="normal"/>
              <w:widowControl w:val="0"/>
              <w:pBdr>
                <w:top w:val="nil"/>
                <w:left w:val="nil"/>
                <w:bottom w:val="nil"/>
                <w:right w:val="nil"/>
                <w:between w:val="nil"/>
              </w:pBdr>
              <w:spacing w:before="61" w:line="240" w:lineRule="auto"/>
              <w:ind w:left="253"/>
              <w:rPr>
                <w:rFonts w:ascii="Times New Roman" w:eastAsia="Times New Roman" w:hAnsi="Times New Roman" w:cs="Times New Roman"/>
                <w:color w:val="000000"/>
                <w:sz w:val="2"/>
                <w:szCs w:val="2"/>
              </w:rPr>
            </w:pPr>
            <w:proofErr w:type="gramStart"/>
            <w:r>
              <w:rPr>
                <w:rFonts w:ascii="Times New Roman" w:eastAsia="Times New Roman" w:hAnsi="Times New Roman" w:cs="Times New Roman"/>
                <w:color w:val="000000"/>
                <w:sz w:val="2"/>
                <w:szCs w:val="2"/>
              </w:rPr>
              <w:t>п</w:t>
            </w:r>
            <w:proofErr w:type="gramEnd"/>
          </w:p>
          <w:p w:rsidR="00824F90" w:rsidRDefault="00BC7E72">
            <w:pPr>
              <w:pStyle w:val="normal"/>
              <w:widowControl w:val="0"/>
              <w:pBdr>
                <w:top w:val="nil"/>
                <w:left w:val="nil"/>
                <w:bottom w:val="nil"/>
                <w:right w:val="nil"/>
                <w:between w:val="nil"/>
              </w:pBdr>
              <w:spacing w:before="86" w:line="240" w:lineRule="auto"/>
              <w:ind w:left="585"/>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и</w:t>
            </w:r>
          </w:p>
          <w:p w:rsidR="00824F90" w:rsidRDefault="00BC7E72">
            <w:pPr>
              <w:pStyle w:val="normal"/>
              <w:widowControl w:val="0"/>
              <w:pBdr>
                <w:top w:val="nil"/>
                <w:left w:val="nil"/>
                <w:bottom w:val="nil"/>
                <w:right w:val="nil"/>
                <w:between w:val="nil"/>
              </w:pBdr>
              <w:spacing w:before="25"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з</w:t>
            </w:r>
          </w:p>
          <w:p w:rsidR="00824F90" w:rsidRDefault="00BC7E72">
            <w:pPr>
              <w:pStyle w:val="normal"/>
              <w:widowControl w:val="0"/>
              <w:pBdr>
                <w:top w:val="nil"/>
                <w:left w:val="nil"/>
                <w:bottom w:val="nil"/>
                <w:right w:val="nil"/>
                <w:between w:val="nil"/>
              </w:pBdr>
              <w:spacing w:before="106" w:line="240" w:lineRule="auto"/>
              <w:ind w:left="585"/>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в</w:t>
            </w:r>
          </w:p>
          <w:p w:rsidR="00824F90" w:rsidRDefault="00BC7E72">
            <w:pPr>
              <w:pStyle w:val="normal"/>
              <w:widowControl w:val="0"/>
              <w:pBdr>
                <w:top w:val="nil"/>
                <w:left w:val="nil"/>
                <w:bottom w:val="nil"/>
                <w:right w:val="nil"/>
                <w:between w:val="nil"/>
              </w:pBdr>
              <w:spacing w:before="17" w:line="240" w:lineRule="auto"/>
              <w:ind w:left="248"/>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е</w:t>
            </w:r>
          </w:p>
          <w:p w:rsidR="00824F90" w:rsidRDefault="00BC7E72">
            <w:pPr>
              <w:pStyle w:val="normal"/>
              <w:widowControl w:val="0"/>
              <w:pBdr>
                <w:top w:val="nil"/>
                <w:left w:val="nil"/>
                <w:bottom w:val="nil"/>
                <w:right w:val="nil"/>
                <w:between w:val="nil"/>
              </w:pBdr>
              <w:spacing w:before="94" w:line="240" w:lineRule="auto"/>
              <w:ind w:left="58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з</w:t>
            </w:r>
          </w:p>
          <w:p w:rsidR="00824F90" w:rsidRDefault="00BC7E72">
            <w:pPr>
              <w:pStyle w:val="normal"/>
              <w:widowControl w:val="0"/>
              <w:pBdr>
                <w:top w:val="nil"/>
                <w:left w:val="nil"/>
                <w:bottom w:val="nil"/>
                <w:right w:val="nil"/>
                <w:between w:val="nil"/>
              </w:pBdr>
              <w:spacing w:before="49" w:line="240" w:lineRule="auto"/>
              <w:ind w:left="182"/>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б</w:t>
            </w:r>
          </w:p>
          <w:p w:rsidR="00824F90" w:rsidRDefault="00BC7E72">
            <w:pPr>
              <w:pStyle w:val="normal"/>
              <w:widowControl w:val="0"/>
              <w:pBdr>
                <w:top w:val="nil"/>
                <w:left w:val="nil"/>
                <w:bottom w:val="nil"/>
                <w:right w:val="nil"/>
                <w:between w:val="nil"/>
              </w:pBdr>
              <w:spacing w:before="71" w:line="240" w:lineRule="auto"/>
              <w:ind w:left="37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824F90" w:rsidRDefault="00BC7E72">
            <w:pPr>
              <w:pStyle w:val="normal"/>
              <w:widowControl w:val="0"/>
              <w:pBdr>
                <w:top w:val="nil"/>
                <w:left w:val="nil"/>
                <w:bottom w:val="nil"/>
                <w:right w:val="nil"/>
                <w:between w:val="nil"/>
              </w:pBdr>
              <w:spacing w:before="19" w:line="240" w:lineRule="auto"/>
              <w:ind w:left="58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о</w:t>
            </w:r>
          </w:p>
          <w:p w:rsidR="00824F90" w:rsidRDefault="00BC7E72">
            <w:pPr>
              <w:pStyle w:val="normal"/>
              <w:widowControl w:val="0"/>
              <w:pBdr>
                <w:top w:val="nil"/>
                <w:left w:val="nil"/>
                <w:bottom w:val="nil"/>
                <w:right w:val="nil"/>
                <w:between w:val="nil"/>
              </w:pBdr>
              <w:spacing w:before="105"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а</w:t>
            </w:r>
          </w:p>
          <w:p w:rsidR="00824F90" w:rsidRDefault="00BC7E72">
            <w:pPr>
              <w:pStyle w:val="normal"/>
              <w:widowControl w:val="0"/>
              <w:pBdr>
                <w:top w:val="nil"/>
                <w:left w:val="nil"/>
                <w:bottom w:val="nil"/>
                <w:right w:val="nil"/>
                <w:between w:val="nil"/>
              </w:pBdr>
              <w:spacing w:before="34" w:line="240" w:lineRule="auto"/>
              <w:ind w:left="581"/>
              <w:rPr>
                <w:rFonts w:ascii="Times New Roman" w:eastAsia="Times New Roman" w:hAnsi="Times New Roman" w:cs="Times New Roman"/>
                <w:color w:val="000000"/>
                <w:sz w:val="2"/>
                <w:szCs w:val="2"/>
              </w:rPr>
            </w:pPr>
            <w:proofErr w:type="gramStart"/>
            <w:r>
              <w:rPr>
                <w:rFonts w:ascii="Times New Roman" w:eastAsia="Times New Roman" w:hAnsi="Times New Roman" w:cs="Times New Roman"/>
                <w:color w:val="000000"/>
                <w:sz w:val="2"/>
                <w:szCs w:val="2"/>
              </w:rPr>
              <w:t>р</w:t>
            </w:r>
            <w:proofErr w:type="gramEnd"/>
          </w:p>
          <w:p w:rsidR="00824F90" w:rsidRDefault="00BC7E72">
            <w:pPr>
              <w:pStyle w:val="normal"/>
              <w:widowControl w:val="0"/>
              <w:pBdr>
                <w:top w:val="nil"/>
                <w:left w:val="nil"/>
                <w:bottom w:val="nil"/>
                <w:right w:val="nil"/>
                <w:between w:val="nil"/>
              </w:pBdr>
              <w:spacing w:before="113"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н</w:t>
            </w:r>
          </w:p>
          <w:p w:rsidR="00824F90" w:rsidRDefault="00BC7E72">
            <w:pPr>
              <w:pStyle w:val="normal"/>
              <w:widowControl w:val="0"/>
              <w:pBdr>
                <w:top w:val="nil"/>
                <w:left w:val="nil"/>
                <w:bottom w:val="nil"/>
                <w:right w:val="nil"/>
                <w:between w:val="nil"/>
              </w:pBdr>
              <w:spacing w:before="140"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ч</w:t>
            </w:r>
          </w:p>
          <w:p w:rsidR="00824F90" w:rsidRDefault="00BC7E72">
            <w:pPr>
              <w:pStyle w:val="normal"/>
              <w:widowControl w:val="0"/>
              <w:pBdr>
                <w:top w:val="nil"/>
                <w:left w:val="nil"/>
                <w:bottom w:val="nil"/>
                <w:right w:val="nil"/>
                <w:between w:val="nil"/>
              </w:pBdr>
              <w:spacing w:before="75" w:line="240" w:lineRule="auto"/>
              <w:ind w:left="182"/>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і</w:t>
            </w:r>
          </w:p>
          <w:p w:rsidR="00824F90" w:rsidRDefault="00BC7E72">
            <w:pPr>
              <w:pStyle w:val="normal"/>
              <w:widowControl w:val="0"/>
              <w:pBdr>
                <w:top w:val="nil"/>
                <w:left w:val="nil"/>
                <w:bottom w:val="nil"/>
                <w:right w:val="nil"/>
                <w:between w:val="nil"/>
              </w:pBdr>
              <w:spacing w:before="115"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г</w:t>
            </w:r>
          </w:p>
          <w:p w:rsidR="00824F90" w:rsidRDefault="00BC7E72">
            <w:pPr>
              <w:pStyle w:val="normal"/>
              <w:widowControl w:val="0"/>
              <w:pBdr>
                <w:top w:val="nil"/>
                <w:left w:val="nil"/>
                <w:bottom w:val="nil"/>
                <w:right w:val="nil"/>
                <w:between w:val="nil"/>
              </w:pBdr>
              <w:spacing w:before="140"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о</w:t>
            </w:r>
          </w:p>
          <w:p w:rsidR="00824F90" w:rsidRDefault="00BC7E72">
            <w:pPr>
              <w:pStyle w:val="normal"/>
              <w:widowControl w:val="0"/>
              <w:pBdr>
                <w:top w:val="nil"/>
                <w:left w:val="nil"/>
                <w:bottom w:val="nil"/>
                <w:right w:val="nil"/>
                <w:between w:val="nil"/>
              </w:pBdr>
              <w:spacing w:before="139"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л</w:t>
            </w:r>
          </w:p>
          <w:p w:rsidR="00824F90" w:rsidRDefault="00BC7E72">
            <w:pPr>
              <w:pStyle w:val="normal"/>
              <w:widowControl w:val="0"/>
              <w:pBdr>
                <w:top w:val="nil"/>
                <w:left w:val="nil"/>
                <w:bottom w:val="nil"/>
                <w:right w:val="nil"/>
                <w:between w:val="nil"/>
              </w:pBdr>
              <w:spacing w:before="140"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о</w:t>
            </w:r>
          </w:p>
          <w:p w:rsidR="00824F90" w:rsidRDefault="00BC7E72">
            <w:pPr>
              <w:pStyle w:val="normal"/>
              <w:widowControl w:val="0"/>
              <w:pBdr>
                <w:top w:val="nil"/>
                <w:left w:val="nil"/>
                <w:bottom w:val="nil"/>
                <w:right w:val="nil"/>
                <w:between w:val="nil"/>
              </w:pBdr>
              <w:spacing w:before="136" w:line="240" w:lineRule="auto"/>
              <w:ind w:left="25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к</w:t>
            </w:r>
          </w:p>
          <w:p w:rsidR="00824F90" w:rsidRDefault="00BC7E72">
            <w:pPr>
              <w:pStyle w:val="normal"/>
              <w:widowControl w:val="0"/>
              <w:pBdr>
                <w:top w:val="nil"/>
                <w:left w:val="nil"/>
                <w:bottom w:val="nil"/>
                <w:right w:val="nil"/>
                <w:between w:val="nil"/>
              </w:pBdr>
              <w:spacing w:before="171" w:line="240" w:lineRule="auto"/>
              <w:ind w:left="19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Е</w:t>
            </w:r>
          </w:p>
        </w:tc>
        <w:tc>
          <w:tcPr>
            <w:tcW w:w="8058"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29" w:lineRule="auto"/>
              <w:ind w:left="113" w:right="43" w:firstLine="7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Формування в учнів </w:t>
            </w:r>
            <w:proofErr w:type="gramStart"/>
            <w:r>
              <w:rPr>
                <w:rFonts w:ascii="Times New Roman" w:eastAsia="Times New Roman" w:hAnsi="Times New Roman" w:cs="Times New Roman"/>
                <w:color w:val="000000"/>
                <w:sz w:val="28"/>
                <w:szCs w:val="28"/>
                <w:highlight w:val="white"/>
              </w:rPr>
              <w:t>соц</w:t>
            </w:r>
            <w:proofErr w:type="gramEnd"/>
            <w:r>
              <w:rPr>
                <w:rFonts w:ascii="Times New Roman" w:eastAsia="Times New Roman" w:hAnsi="Times New Roman" w:cs="Times New Roman"/>
                <w:color w:val="000000"/>
                <w:sz w:val="28"/>
                <w:szCs w:val="28"/>
                <w:highlight w:val="white"/>
              </w:rPr>
              <w:t xml:space="preserve">іальної активності,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відповідальності та екологічної свідомості, готовності брати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участь у вирішенні питань збереження довкілля і розвитку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суспільства, усвідомлення важливості сталого розвитку для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майбутніх поколінь.</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4" w:line="230" w:lineRule="auto"/>
              <w:ind w:left="115" w:right="39" w:firstLine="71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Проблематика наскрізної лінії реалізується через завдання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 реальними даними про використання природних ресурсів, їх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збереження та примноження. Аналіз цих даних сприяє розвитку </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highlight w:val="white"/>
              </w:rPr>
              <w:t>бережливого</w:t>
            </w:r>
            <w:proofErr w:type="gramEnd"/>
            <w:r>
              <w:rPr>
                <w:rFonts w:ascii="Times New Roman" w:eastAsia="Times New Roman" w:hAnsi="Times New Roman" w:cs="Times New Roman"/>
                <w:color w:val="000000"/>
                <w:sz w:val="28"/>
                <w:szCs w:val="28"/>
                <w:highlight w:val="white"/>
              </w:rPr>
              <w:t xml:space="preserve"> ставлення до навколишнього середовища, екології,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формуванню критичного мислення, вміння вирішувати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проблеми, критично оцінювати перспективи розвитку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навколишнього середовища і людини. Можливі уроки </w:t>
            </w:r>
            <w:proofErr w:type="gramStart"/>
            <w:r>
              <w:rPr>
                <w:rFonts w:ascii="Times New Roman" w:eastAsia="Times New Roman" w:hAnsi="Times New Roman" w:cs="Times New Roman"/>
                <w:color w:val="000000"/>
                <w:sz w:val="28"/>
                <w:szCs w:val="28"/>
                <w:highlight w:val="white"/>
              </w:rPr>
              <w:t>на</w:t>
            </w:r>
            <w:proofErr w:type="gramEnd"/>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відкритому повітрі. </w:t>
            </w:r>
          </w:p>
        </w:tc>
      </w:tr>
      <w:tr w:rsidR="00824F90">
        <w:trPr>
          <w:cantSplit/>
          <w:trHeight w:val="4521"/>
          <w:tblHeader/>
        </w:trPr>
        <w:tc>
          <w:tcPr>
            <w:tcW w:w="1668"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lastRenderedPageBreak/>
              <w:t>ь</w:t>
            </w:r>
          </w:p>
          <w:p w:rsidR="00824F90" w:rsidRDefault="00BC7E72">
            <w:pPr>
              <w:pStyle w:val="normal"/>
              <w:widowControl w:val="0"/>
              <w:pBdr>
                <w:top w:val="nil"/>
                <w:left w:val="nil"/>
                <w:bottom w:val="nil"/>
                <w:right w:val="nil"/>
                <w:between w:val="nil"/>
              </w:pBdr>
              <w:spacing w:before="123"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т</w:t>
            </w:r>
          </w:p>
          <w:p w:rsidR="00824F90" w:rsidRDefault="00BC7E72">
            <w:pPr>
              <w:pStyle w:val="normal"/>
              <w:widowControl w:val="0"/>
              <w:pBdr>
                <w:top w:val="nil"/>
                <w:left w:val="nil"/>
                <w:bottom w:val="nil"/>
                <w:right w:val="nil"/>
                <w:between w:val="nil"/>
              </w:pBdr>
              <w:spacing w:before="124"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с</w:t>
            </w:r>
          </w:p>
          <w:p w:rsidR="00824F90" w:rsidRDefault="00BC7E72">
            <w:pPr>
              <w:pStyle w:val="normal"/>
              <w:widowControl w:val="0"/>
              <w:pBdr>
                <w:top w:val="nil"/>
                <w:left w:val="nil"/>
                <w:bottom w:val="nil"/>
                <w:right w:val="nil"/>
                <w:between w:val="nil"/>
              </w:pBdr>
              <w:spacing w:before="75" w:line="240" w:lineRule="auto"/>
              <w:ind w:left="182"/>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і</w:t>
            </w:r>
          </w:p>
          <w:p w:rsidR="00824F90" w:rsidRDefault="00BC7E72">
            <w:pPr>
              <w:pStyle w:val="normal"/>
              <w:widowControl w:val="0"/>
              <w:pBdr>
                <w:top w:val="nil"/>
                <w:left w:val="nil"/>
                <w:bottom w:val="nil"/>
                <w:right w:val="nil"/>
                <w:between w:val="nil"/>
              </w:pBdr>
              <w:spacing w:before="148"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н</w:t>
            </w:r>
          </w:p>
          <w:p w:rsidR="00824F90" w:rsidRDefault="00BC7E72">
            <w:pPr>
              <w:pStyle w:val="normal"/>
              <w:widowControl w:val="0"/>
              <w:pBdr>
                <w:top w:val="nil"/>
                <w:left w:val="nil"/>
                <w:bottom w:val="nil"/>
                <w:right w:val="nil"/>
                <w:between w:val="nil"/>
              </w:pBdr>
              <w:spacing w:before="127"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ь</w:t>
            </w:r>
          </w:p>
          <w:p w:rsidR="00824F90" w:rsidRDefault="00BC7E72">
            <w:pPr>
              <w:pStyle w:val="normal"/>
              <w:widowControl w:val="0"/>
              <w:pBdr>
                <w:top w:val="nil"/>
                <w:left w:val="nil"/>
                <w:bottom w:val="nil"/>
                <w:right w:val="nil"/>
                <w:between w:val="nil"/>
              </w:pBdr>
              <w:spacing w:before="139"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л</w:t>
            </w:r>
          </w:p>
          <w:p w:rsidR="00824F90" w:rsidRDefault="00BC7E72">
            <w:pPr>
              <w:pStyle w:val="normal"/>
              <w:widowControl w:val="0"/>
              <w:pBdr>
                <w:top w:val="nil"/>
                <w:left w:val="nil"/>
                <w:bottom w:val="nil"/>
                <w:right w:val="nil"/>
                <w:between w:val="nil"/>
              </w:pBdr>
              <w:spacing w:before="124"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а</w:t>
            </w:r>
          </w:p>
          <w:p w:rsidR="00824F90" w:rsidRDefault="00BC7E72">
            <w:pPr>
              <w:pStyle w:val="normal"/>
              <w:widowControl w:val="0"/>
              <w:pBdr>
                <w:top w:val="nil"/>
                <w:left w:val="nil"/>
                <w:bottom w:val="nil"/>
                <w:right w:val="nil"/>
                <w:between w:val="nil"/>
              </w:pBdr>
              <w:spacing w:before="143"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д</w:t>
            </w:r>
          </w:p>
          <w:p w:rsidR="00824F90" w:rsidRDefault="00BC7E72">
            <w:pPr>
              <w:pStyle w:val="normal"/>
              <w:widowControl w:val="0"/>
              <w:pBdr>
                <w:top w:val="nil"/>
                <w:left w:val="nil"/>
                <w:bottom w:val="nil"/>
                <w:right w:val="nil"/>
                <w:between w:val="nil"/>
              </w:pBdr>
              <w:spacing w:before="75" w:line="240" w:lineRule="auto"/>
              <w:ind w:left="182"/>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і</w:t>
            </w:r>
          </w:p>
          <w:p w:rsidR="00824F90" w:rsidRDefault="00BC7E72">
            <w:pPr>
              <w:pStyle w:val="normal"/>
              <w:widowControl w:val="0"/>
              <w:pBdr>
                <w:top w:val="nil"/>
                <w:left w:val="nil"/>
                <w:bottom w:val="nil"/>
                <w:right w:val="nil"/>
                <w:between w:val="nil"/>
              </w:pBdr>
              <w:spacing w:before="135"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в</w:t>
            </w:r>
          </w:p>
          <w:p w:rsidR="00824F90" w:rsidRDefault="00BC7E72">
            <w:pPr>
              <w:pStyle w:val="normal"/>
              <w:widowControl w:val="0"/>
              <w:pBdr>
                <w:top w:val="nil"/>
                <w:left w:val="nil"/>
                <w:bottom w:val="nil"/>
                <w:right w:val="nil"/>
                <w:between w:val="nil"/>
              </w:pBdr>
              <w:spacing w:before="140"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о</w:t>
            </w:r>
          </w:p>
          <w:p w:rsidR="00824F90" w:rsidRDefault="00BC7E72">
            <w:pPr>
              <w:pStyle w:val="normal"/>
              <w:widowControl w:val="0"/>
              <w:pBdr>
                <w:top w:val="nil"/>
                <w:left w:val="nil"/>
                <w:bottom w:val="nil"/>
                <w:right w:val="nil"/>
                <w:between w:val="nil"/>
              </w:pBdr>
              <w:spacing w:before="148" w:line="240" w:lineRule="auto"/>
              <w:ind w:left="253"/>
              <w:rPr>
                <w:rFonts w:ascii="Times New Roman" w:eastAsia="Times New Roman" w:hAnsi="Times New Roman" w:cs="Times New Roman"/>
                <w:color w:val="000000"/>
                <w:sz w:val="2"/>
                <w:szCs w:val="2"/>
              </w:rPr>
            </w:pPr>
            <w:proofErr w:type="gramStart"/>
            <w:r>
              <w:rPr>
                <w:rFonts w:ascii="Times New Roman" w:eastAsia="Times New Roman" w:hAnsi="Times New Roman" w:cs="Times New Roman"/>
                <w:color w:val="000000"/>
                <w:sz w:val="2"/>
                <w:szCs w:val="2"/>
              </w:rPr>
              <w:t>п</w:t>
            </w:r>
            <w:proofErr w:type="gramEnd"/>
          </w:p>
          <w:p w:rsidR="00824F90" w:rsidRDefault="00BC7E72">
            <w:pPr>
              <w:pStyle w:val="normal"/>
              <w:widowControl w:val="0"/>
              <w:pBdr>
                <w:top w:val="nil"/>
                <w:left w:val="nil"/>
                <w:bottom w:val="nil"/>
                <w:right w:val="nil"/>
                <w:between w:val="nil"/>
              </w:pBdr>
              <w:spacing w:before="143"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д</w:t>
            </w:r>
          </w:p>
          <w:p w:rsidR="00824F90" w:rsidRDefault="00BC7E72">
            <w:pPr>
              <w:pStyle w:val="normal"/>
              <w:widowControl w:val="0"/>
              <w:pBdr>
                <w:top w:val="nil"/>
                <w:left w:val="nil"/>
                <w:bottom w:val="nil"/>
                <w:right w:val="nil"/>
                <w:between w:val="nil"/>
              </w:pBdr>
              <w:spacing w:before="75" w:line="240" w:lineRule="auto"/>
              <w:ind w:left="182"/>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і</w:t>
            </w:r>
          </w:p>
          <w:p w:rsidR="00824F90" w:rsidRDefault="00BC7E72">
            <w:pPr>
              <w:pStyle w:val="normal"/>
              <w:widowControl w:val="0"/>
              <w:pBdr>
                <w:top w:val="nil"/>
                <w:left w:val="nil"/>
                <w:bottom w:val="nil"/>
                <w:right w:val="nil"/>
                <w:between w:val="nil"/>
              </w:pBdr>
              <w:spacing w:before="132"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в</w:t>
            </w:r>
          </w:p>
          <w:p w:rsidR="00824F90" w:rsidRDefault="00BC7E72">
            <w:pPr>
              <w:pStyle w:val="normal"/>
              <w:widowControl w:val="0"/>
              <w:pBdr>
                <w:top w:val="nil"/>
                <w:left w:val="nil"/>
                <w:bottom w:val="nil"/>
                <w:right w:val="nil"/>
                <w:between w:val="nil"/>
              </w:pBdr>
              <w:spacing w:before="71" w:line="240" w:lineRule="auto"/>
              <w:ind w:left="37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824F90" w:rsidRDefault="00BC7E72">
            <w:pPr>
              <w:pStyle w:val="normal"/>
              <w:widowControl w:val="0"/>
              <w:pBdr>
                <w:top w:val="nil"/>
                <w:left w:val="nil"/>
                <w:bottom w:val="nil"/>
                <w:right w:val="nil"/>
                <w:between w:val="nil"/>
              </w:pBdr>
              <w:spacing w:before="124"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а</w:t>
            </w:r>
          </w:p>
          <w:p w:rsidR="00824F90" w:rsidRDefault="00BC7E72">
            <w:pPr>
              <w:pStyle w:val="normal"/>
              <w:widowControl w:val="0"/>
              <w:pBdr>
                <w:top w:val="nil"/>
                <w:left w:val="nil"/>
                <w:bottom w:val="nil"/>
                <w:right w:val="nil"/>
                <w:between w:val="nil"/>
              </w:pBdr>
              <w:spacing w:before="136" w:line="240" w:lineRule="auto"/>
              <w:ind w:left="25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к</w:t>
            </w:r>
          </w:p>
          <w:p w:rsidR="00824F90" w:rsidRDefault="00BC7E72">
            <w:pPr>
              <w:pStyle w:val="normal"/>
              <w:widowControl w:val="0"/>
              <w:pBdr>
                <w:top w:val="nil"/>
                <w:left w:val="nil"/>
                <w:bottom w:val="nil"/>
                <w:right w:val="nil"/>
                <w:between w:val="nil"/>
              </w:pBdr>
              <w:spacing w:before="127"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ь</w:t>
            </w:r>
          </w:p>
          <w:p w:rsidR="00824F90" w:rsidRDefault="00BC7E72">
            <w:pPr>
              <w:pStyle w:val="normal"/>
              <w:widowControl w:val="0"/>
              <w:pBdr>
                <w:top w:val="nil"/>
                <w:left w:val="nil"/>
                <w:bottom w:val="nil"/>
                <w:right w:val="nil"/>
                <w:between w:val="nil"/>
              </w:pBdr>
              <w:spacing w:before="124"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с</w:t>
            </w:r>
          </w:p>
          <w:p w:rsidR="00824F90" w:rsidRDefault="00BC7E72">
            <w:pPr>
              <w:pStyle w:val="normal"/>
              <w:widowControl w:val="0"/>
              <w:pBdr>
                <w:top w:val="nil"/>
                <w:left w:val="nil"/>
                <w:bottom w:val="nil"/>
                <w:right w:val="nil"/>
                <w:between w:val="nil"/>
              </w:pBdr>
              <w:spacing w:before="147"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н</w:t>
            </w:r>
          </w:p>
          <w:p w:rsidR="00824F90" w:rsidRDefault="00BC7E72">
            <w:pPr>
              <w:pStyle w:val="normal"/>
              <w:widowControl w:val="0"/>
              <w:pBdr>
                <w:top w:val="nil"/>
                <w:left w:val="nil"/>
                <w:bottom w:val="nil"/>
                <w:right w:val="nil"/>
                <w:between w:val="nil"/>
              </w:pBdr>
              <w:spacing w:before="128"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я</w:t>
            </w:r>
          </w:p>
          <w:p w:rsidR="00824F90" w:rsidRDefault="00BC7E72">
            <w:pPr>
              <w:pStyle w:val="normal"/>
              <w:widowControl w:val="0"/>
              <w:pBdr>
                <w:top w:val="nil"/>
                <w:left w:val="nil"/>
                <w:bottom w:val="nil"/>
                <w:right w:val="nil"/>
                <w:between w:val="nil"/>
              </w:pBdr>
              <w:spacing w:before="143"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д</w:t>
            </w:r>
          </w:p>
          <w:p w:rsidR="00824F90" w:rsidRDefault="00BC7E72">
            <w:pPr>
              <w:pStyle w:val="normal"/>
              <w:widowControl w:val="0"/>
              <w:pBdr>
                <w:top w:val="nil"/>
                <w:left w:val="nil"/>
                <w:bottom w:val="nil"/>
                <w:right w:val="nil"/>
                <w:between w:val="nil"/>
              </w:pBdr>
              <w:spacing w:before="124"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а</w:t>
            </w:r>
          </w:p>
          <w:p w:rsidR="00824F90" w:rsidRDefault="00BC7E72">
            <w:pPr>
              <w:pStyle w:val="normal"/>
              <w:widowControl w:val="0"/>
              <w:pBdr>
                <w:top w:val="nil"/>
                <w:left w:val="nil"/>
                <w:bottom w:val="nil"/>
                <w:right w:val="nil"/>
                <w:between w:val="nil"/>
              </w:pBdr>
              <w:spacing w:before="176"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м</w:t>
            </w:r>
          </w:p>
          <w:p w:rsidR="00824F90" w:rsidRDefault="00BC7E72">
            <w:pPr>
              <w:pStyle w:val="normal"/>
              <w:widowControl w:val="0"/>
              <w:pBdr>
                <w:top w:val="nil"/>
                <w:left w:val="nil"/>
                <w:bottom w:val="nil"/>
                <w:right w:val="nil"/>
                <w:between w:val="nil"/>
              </w:pBdr>
              <w:spacing w:before="140"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о</w:t>
            </w:r>
          </w:p>
          <w:p w:rsidR="00824F90" w:rsidRDefault="00BC7E72">
            <w:pPr>
              <w:pStyle w:val="normal"/>
              <w:widowControl w:val="0"/>
              <w:pBdr>
                <w:top w:val="nil"/>
                <w:left w:val="nil"/>
                <w:bottom w:val="nil"/>
                <w:right w:val="nil"/>
                <w:between w:val="nil"/>
              </w:pBdr>
              <w:spacing w:before="140" w:line="240" w:lineRule="auto"/>
              <w:ind w:left="249"/>
              <w:rPr>
                <w:rFonts w:ascii="Times New Roman" w:eastAsia="Times New Roman" w:hAnsi="Times New Roman" w:cs="Times New Roman"/>
                <w:color w:val="000000"/>
                <w:sz w:val="2"/>
                <w:szCs w:val="2"/>
              </w:rPr>
            </w:pPr>
            <w:proofErr w:type="gramStart"/>
            <w:r>
              <w:rPr>
                <w:rFonts w:ascii="Times New Roman" w:eastAsia="Times New Roman" w:hAnsi="Times New Roman" w:cs="Times New Roman"/>
                <w:color w:val="000000"/>
                <w:sz w:val="2"/>
                <w:szCs w:val="2"/>
              </w:rPr>
              <w:t>р</w:t>
            </w:r>
            <w:proofErr w:type="gramEnd"/>
          </w:p>
          <w:p w:rsidR="00824F90" w:rsidRDefault="00BC7E72">
            <w:pPr>
              <w:pStyle w:val="normal"/>
              <w:widowControl w:val="0"/>
              <w:pBdr>
                <w:top w:val="nil"/>
                <w:left w:val="nil"/>
                <w:bottom w:val="nil"/>
                <w:right w:val="nil"/>
                <w:between w:val="nil"/>
              </w:pBdr>
              <w:spacing w:before="159" w:line="240" w:lineRule="auto"/>
              <w:ind w:left="19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Г</w:t>
            </w:r>
          </w:p>
        </w:tc>
        <w:tc>
          <w:tcPr>
            <w:tcW w:w="8058"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29" w:lineRule="auto"/>
              <w:ind w:left="111" w:right="40"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Сприятиме формуванню відповідального члена громади 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суспільства, що розуміє принципи і механізми функціонування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суспільства. Ця наскрізна лінія освоюється в основному через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колективну діяльність (</w:t>
            </w:r>
            <w:proofErr w:type="gramStart"/>
            <w:r>
              <w:rPr>
                <w:rFonts w:ascii="Times New Roman" w:eastAsia="Times New Roman" w:hAnsi="Times New Roman" w:cs="Times New Roman"/>
                <w:color w:val="000000"/>
                <w:sz w:val="28"/>
                <w:szCs w:val="28"/>
                <w:highlight w:val="white"/>
              </w:rPr>
              <w:t>досл</w:t>
            </w:r>
            <w:proofErr w:type="gramEnd"/>
            <w:r>
              <w:rPr>
                <w:rFonts w:ascii="Times New Roman" w:eastAsia="Times New Roman" w:hAnsi="Times New Roman" w:cs="Times New Roman"/>
                <w:color w:val="000000"/>
                <w:sz w:val="28"/>
                <w:szCs w:val="28"/>
                <w:highlight w:val="white"/>
              </w:rPr>
              <w:t xml:space="preserve">ідницькі роботи, роботи в групі,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проекти тощо), яка поєднує окремі предмети між собою і </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highlight w:val="white"/>
              </w:rPr>
              <w:t xml:space="preserve">озвиває в учнів готовність до співпраці, толерантність щодо </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highlight w:val="white"/>
              </w:rPr>
              <w:t xml:space="preserve">ізноманітних способів діяльності і думок.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4" w:line="229" w:lineRule="auto"/>
              <w:ind w:left="112" w:right="40" w:firstLine="71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Вивчення окремого предмета має викликати в учнів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якомога більше позитивних емоцій, а її змі</w:t>
            </w:r>
            <w:proofErr w:type="gramStart"/>
            <w:r>
              <w:rPr>
                <w:rFonts w:ascii="Times New Roman" w:eastAsia="Times New Roman" w:hAnsi="Times New Roman" w:cs="Times New Roman"/>
                <w:color w:val="000000"/>
                <w:sz w:val="28"/>
                <w:szCs w:val="28"/>
                <w:highlight w:val="white"/>
              </w:rPr>
              <w:t>ст</w:t>
            </w:r>
            <w:proofErr w:type="gramEnd"/>
            <w:r>
              <w:rPr>
                <w:rFonts w:ascii="Times New Roman" w:eastAsia="Times New Roman" w:hAnsi="Times New Roman" w:cs="Times New Roman"/>
                <w:color w:val="000000"/>
                <w:sz w:val="28"/>
                <w:szCs w:val="28"/>
                <w:highlight w:val="white"/>
              </w:rPr>
              <w:t xml:space="preserve"> — бути націленим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на виховання порядності, старанності, систематичності,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послідовності, посидючості і чесності. Приклад вчителя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покликаний зіграти важливу роль у формуванні толерантного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ставлення до товаришів, незалежно від рівня навчальних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досягнень.</w:t>
            </w:r>
          </w:p>
        </w:tc>
      </w:tr>
      <w:tr w:rsidR="00824F90">
        <w:trPr>
          <w:cantSplit/>
          <w:trHeight w:val="3553"/>
          <w:tblHeader/>
        </w:trPr>
        <w:tc>
          <w:tcPr>
            <w:tcW w:w="1668"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а</w:t>
            </w:r>
          </w:p>
          <w:p w:rsidR="00824F90" w:rsidRDefault="00BC7E72">
            <w:pPr>
              <w:pStyle w:val="normal"/>
              <w:widowControl w:val="0"/>
              <w:pBdr>
                <w:top w:val="nil"/>
                <w:left w:val="nil"/>
                <w:bottom w:val="nil"/>
                <w:right w:val="nil"/>
                <w:between w:val="nil"/>
              </w:pBdr>
              <w:spacing w:before="136" w:line="240" w:lineRule="auto"/>
              <w:ind w:left="25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к</w:t>
            </w:r>
          </w:p>
          <w:p w:rsidR="00824F90" w:rsidRDefault="00BC7E72">
            <w:pPr>
              <w:pStyle w:val="normal"/>
              <w:widowControl w:val="0"/>
              <w:pBdr>
                <w:top w:val="nil"/>
                <w:left w:val="nil"/>
                <w:bottom w:val="nil"/>
                <w:right w:val="nil"/>
                <w:between w:val="nil"/>
              </w:pBdr>
              <w:spacing w:before="124" w:line="240" w:lineRule="auto"/>
              <w:ind w:left="248"/>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е</w:t>
            </w:r>
          </w:p>
          <w:p w:rsidR="00824F90" w:rsidRDefault="00BC7E72">
            <w:pPr>
              <w:pStyle w:val="normal"/>
              <w:widowControl w:val="0"/>
              <w:pBdr>
                <w:top w:val="nil"/>
                <w:left w:val="nil"/>
                <w:bottom w:val="nil"/>
                <w:right w:val="nil"/>
                <w:between w:val="nil"/>
              </w:pBdr>
              <w:spacing w:before="148" w:line="240" w:lineRule="auto"/>
              <w:ind w:left="253"/>
              <w:rPr>
                <w:rFonts w:ascii="Times New Roman" w:eastAsia="Times New Roman" w:hAnsi="Times New Roman" w:cs="Times New Roman"/>
                <w:color w:val="000000"/>
                <w:sz w:val="2"/>
                <w:szCs w:val="2"/>
              </w:rPr>
            </w:pPr>
            <w:proofErr w:type="gramStart"/>
            <w:r>
              <w:rPr>
                <w:rFonts w:ascii="Times New Roman" w:eastAsia="Times New Roman" w:hAnsi="Times New Roman" w:cs="Times New Roman"/>
                <w:color w:val="000000"/>
                <w:sz w:val="2"/>
                <w:szCs w:val="2"/>
              </w:rPr>
              <w:t>п</w:t>
            </w:r>
            <w:proofErr w:type="gramEnd"/>
          </w:p>
          <w:p w:rsidR="00824F90" w:rsidRDefault="00BC7E72">
            <w:pPr>
              <w:pStyle w:val="normal"/>
              <w:widowControl w:val="0"/>
              <w:pBdr>
                <w:top w:val="nil"/>
                <w:left w:val="nil"/>
                <w:bottom w:val="nil"/>
                <w:right w:val="nil"/>
                <w:between w:val="nil"/>
              </w:pBdr>
              <w:spacing w:before="111"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з</w:t>
            </w:r>
          </w:p>
          <w:p w:rsidR="00824F90" w:rsidRDefault="00BC7E72">
            <w:pPr>
              <w:pStyle w:val="normal"/>
              <w:widowControl w:val="0"/>
              <w:pBdr>
                <w:top w:val="nil"/>
                <w:left w:val="nil"/>
                <w:bottom w:val="nil"/>
                <w:right w:val="nil"/>
                <w:between w:val="nil"/>
              </w:pBdr>
              <w:spacing w:before="120" w:line="240" w:lineRule="auto"/>
              <w:ind w:left="248"/>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е</w:t>
            </w:r>
          </w:p>
          <w:p w:rsidR="00824F90" w:rsidRDefault="00BC7E72">
            <w:pPr>
              <w:pStyle w:val="normal"/>
              <w:widowControl w:val="0"/>
              <w:pBdr>
                <w:top w:val="nil"/>
                <w:left w:val="nil"/>
                <w:bottom w:val="nil"/>
                <w:right w:val="nil"/>
                <w:between w:val="nil"/>
              </w:pBdr>
              <w:spacing w:before="143" w:line="240" w:lineRule="auto"/>
              <w:ind w:left="182"/>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б</w:t>
            </w:r>
          </w:p>
          <w:p w:rsidR="00824F90" w:rsidRDefault="00BC7E72">
            <w:pPr>
              <w:pStyle w:val="normal"/>
              <w:widowControl w:val="0"/>
              <w:pBdr>
                <w:top w:val="nil"/>
                <w:left w:val="nil"/>
                <w:bottom w:val="nil"/>
                <w:right w:val="nil"/>
                <w:between w:val="nil"/>
              </w:pBdr>
              <w:spacing w:before="71" w:line="240" w:lineRule="auto"/>
              <w:ind w:left="37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824F90" w:rsidRDefault="00BC7E72">
            <w:pPr>
              <w:pStyle w:val="normal"/>
              <w:widowControl w:val="0"/>
              <w:pBdr>
                <w:top w:val="nil"/>
                <w:left w:val="nil"/>
                <w:bottom w:val="nil"/>
                <w:right w:val="nil"/>
                <w:between w:val="nil"/>
              </w:pBdr>
              <w:spacing w:before="75" w:line="240" w:lineRule="auto"/>
              <w:ind w:left="182"/>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і</w:t>
            </w:r>
          </w:p>
          <w:p w:rsidR="00824F90" w:rsidRDefault="00BC7E72">
            <w:pPr>
              <w:pStyle w:val="normal"/>
              <w:widowControl w:val="0"/>
              <w:pBdr>
                <w:top w:val="nil"/>
                <w:left w:val="nil"/>
                <w:bottom w:val="nil"/>
                <w:right w:val="nil"/>
                <w:between w:val="nil"/>
              </w:pBdr>
              <w:spacing w:before="70" w:line="240" w:lineRule="auto"/>
              <w:ind w:left="37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824F90" w:rsidRDefault="00BC7E72">
            <w:pPr>
              <w:pStyle w:val="normal"/>
              <w:widowControl w:val="0"/>
              <w:pBdr>
                <w:top w:val="nil"/>
                <w:left w:val="nil"/>
                <w:bottom w:val="nil"/>
                <w:right w:val="nil"/>
                <w:between w:val="nil"/>
              </w:pBdr>
              <w:spacing w:before="128"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я</w:t>
            </w:r>
          </w:p>
          <w:p w:rsidR="00824F90" w:rsidRDefault="00BC7E72">
            <w:pPr>
              <w:pStyle w:val="normal"/>
              <w:widowControl w:val="0"/>
              <w:pBdr>
                <w:top w:val="nil"/>
                <w:left w:val="nil"/>
                <w:bottom w:val="nil"/>
                <w:right w:val="nil"/>
                <w:between w:val="nil"/>
              </w:pBdr>
              <w:spacing w:before="51" w:line="240" w:lineRule="auto"/>
              <w:ind w:left="187"/>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w:t>
            </w:r>
          </w:p>
          <w:p w:rsidR="00824F90" w:rsidRDefault="00BC7E72">
            <w:pPr>
              <w:pStyle w:val="normal"/>
              <w:widowControl w:val="0"/>
              <w:pBdr>
                <w:top w:val="nil"/>
                <w:left w:val="nil"/>
                <w:bottom w:val="nil"/>
                <w:right w:val="nil"/>
                <w:between w:val="nil"/>
              </w:pBdr>
              <w:spacing w:before="132"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в</w:t>
            </w:r>
          </w:p>
          <w:p w:rsidR="00824F90" w:rsidRDefault="00BC7E72">
            <w:pPr>
              <w:pStyle w:val="normal"/>
              <w:widowControl w:val="0"/>
              <w:pBdr>
                <w:top w:val="nil"/>
                <w:left w:val="nil"/>
                <w:bottom w:val="nil"/>
                <w:right w:val="nil"/>
                <w:between w:val="nil"/>
              </w:pBdr>
              <w:spacing w:before="140"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о</w:t>
            </w:r>
          </w:p>
          <w:p w:rsidR="00824F90" w:rsidRDefault="00BC7E72">
            <w:pPr>
              <w:pStyle w:val="normal"/>
              <w:widowControl w:val="0"/>
              <w:pBdr>
                <w:top w:val="nil"/>
                <w:left w:val="nil"/>
                <w:bottom w:val="nil"/>
                <w:right w:val="nil"/>
                <w:between w:val="nil"/>
              </w:pBdr>
              <w:spacing w:before="140" w:line="240" w:lineRule="auto"/>
              <w:ind w:left="249"/>
              <w:rPr>
                <w:rFonts w:ascii="Times New Roman" w:eastAsia="Times New Roman" w:hAnsi="Times New Roman" w:cs="Times New Roman"/>
                <w:color w:val="000000"/>
                <w:sz w:val="2"/>
                <w:szCs w:val="2"/>
              </w:rPr>
            </w:pPr>
            <w:proofErr w:type="gramStart"/>
            <w:r>
              <w:rPr>
                <w:rFonts w:ascii="Times New Roman" w:eastAsia="Times New Roman" w:hAnsi="Times New Roman" w:cs="Times New Roman"/>
                <w:color w:val="000000"/>
                <w:sz w:val="2"/>
                <w:szCs w:val="2"/>
              </w:rPr>
              <w:t>р</w:t>
            </w:r>
            <w:proofErr w:type="gramEnd"/>
          </w:p>
          <w:p w:rsidR="00824F90" w:rsidRDefault="00BC7E72">
            <w:pPr>
              <w:pStyle w:val="normal"/>
              <w:widowControl w:val="0"/>
              <w:pBdr>
                <w:top w:val="nil"/>
                <w:left w:val="nil"/>
                <w:bottom w:val="nil"/>
                <w:right w:val="nil"/>
                <w:between w:val="nil"/>
              </w:pBdr>
              <w:spacing w:before="140"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о</w:t>
            </w:r>
          </w:p>
          <w:p w:rsidR="00824F90" w:rsidRDefault="00BC7E72">
            <w:pPr>
              <w:pStyle w:val="normal"/>
              <w:widowControl w:val="0"/>
              <w:pBdr>
                <w:top w:val="nil"/>
                <w:left w:val="nil"/>
                <w:bottom w:val="nil"/>
                <w:right w:val="nil"/>
                <w:between w:val="nil"/>
              </w:pBdr>
              <w:spacing w:before="143"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д</w:t>
            </w:r>
          </w:p>
          <w:p w:rsidR="00824F90" w:rsidRDefault="00BC7E72">
            <w:pPr>
              <w:pStyle w:val="normal"/>
              <w:widowControl w:val="0"/>
              <w:pBdr>
                <w:top w:val="nil"/>
                <w:left w:val="nil"/>
                <w:bottom w:val="nil"/>
                <w:right w:val="nil"/>
                <w:between w:val="nil"/>
              </w:pBdr>
              <w:spacing w:before="140" w:line="240" w:lineRule="auto"/>
              <w:ind w:left="187"/>
              <w:rPr>
                <w:rFonts w:ascii="Times New Roman" w:eastAsia="Times New Roman" w:hAnsi="Times New Roman" w:cs="Times New Roman"/>
                <w:color w:val="000000"/>
                <w:sz w:val="2"/>
                <w:szCs w:val="2"/>
              </w:rPr>
            </w:pPr>
            <w:proofErr w:type="gramStart"/>
            <w:r>
              <w:rPr>
                <w:rFonts w:ascii="Times New Roman" w:eastAsia="Times New Roman" w:hAnsi="Times New Roman" w:cs="Times New Roman"/>
                <w:color w:val="000000"/>
                <w:sz w:val="2"/>
                <w:szCs w:val="2"/>
              </w:rPr>
              <w:t>З</w:t>
            </w:r>
            <w:proofErr w:type="gramEnd"/>
          </w:p>
        </w:tc>
        <w:tc>
          <w:tcPr>
            <w:tcW w:w="8058"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30" w:lineRule="auto"/>
              <w:ind w:left="115" w:right="42"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Завданням наскрізної лінії є становлення учня як емоційно </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highlight w:val="white"/>
              </w:rPr>
              <w:t>ст</w:t>
            </w:r>
            <w:proofErr w:type="gramEnd"/>
            <w:r>
              <w:rPr>
                <w:rFonts w:ascii="Times New Roman" w:eastAsia="Times New Roman" w:hAnsi="Times New Roman" w:cs="Times New Roman"/>
                <w:color w:val="000000"/>
                <w:sz w:val="28"/>
                <w:szCs w:val="28"/>
                <w:highlight w:val="white"/>
              </w:rPr>
              <w:t xml:space="preserve">ійкого члена суспільства, здатного вести здоровий спосіб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життя і формувати навколо себе безпечне життєве середовище.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8" w:line="229" w:lineRule="auto"/>
              <w:ind w:left="115" w:right="39"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Реалізується через завдання з реальними даними про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безпеку і охорону здоров’я (текстові завдання, пов’язані з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середовищем дорожнього руху, рухом </w:t>
            </w:r>
            <w:proofErr w:type="gramStart"/>
            <w:r>
              <w:rPr>
                <w:rFonts w:ascii="Times New Roman" w:eastAsia="Times New Roman" w:hAnsi="Times New Roman" w:cs="Times New Roman"/>
                <w:color w:val="000000"/>
                <w:sz w:val="28"/>
                <w:szCs w:val="28"/>
                <w:highlight w:val="white"/>
              </w:rPr>
              <w:t>п</w:t>
            </w:r>
            <w:proofErr w:type="gramEnd"/>
            <w:r>
              <w:rPr>
                <w:rFonts w:ascii="Times New Roman" w:eastAsia="Times New Roman" w:hAnsi="Times New Roman" w:cs="Times New Roman"/>
                <w:color w:val="000000"/>
                <w:sz w:val="28"/>
                <w:szCs w:val="28"/>
                <w:highlight w:val="white"/>
              </w:rPr>
              <w:t xml:space="preserve">ішоходів і транспортних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засобів). Варто звернути увагу на проблеми, </w:t>
            </w:r>
            <w:proofErr w:type="gramStart"/>
            <w:r>
              <w:rPr>
                <w:rFonts w:ascii="Times New Roman" w:eastAsia="Times New Roman" w:hAnsi="Times New Roman" w:cs="Times New Roman"/>
                <w:color w:val="000000"/>
                <w:sz w:val="28"/>
                <w:szCs w:val="28"/>
                <w:highlight w:val="white"/>
              </w:rPr>
              <w:t>пов’язан</w:t>
            </w:r>
            <w:proofErr w:type="gramEnd"/>
            <w:r>
              <w:rPr>
                <w:rFonts w:ascii="Times New Roman" w:eastAsia="Times New Roman" w:hAnsi="Times New Roman" w:cs="Times New Roman"/>
                <w:color w:val="000000"/>
                <w:sz w:val="28"/>
                <w:szCs w:val="28"/>
                <w:highlight w:val="white"/>
              </w:rPr>
              <w:t>і із</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9" w:line="229" w:lineRule="auto"/>
              <w:ind w:left="111" w:right="3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highlight w:val="white"/>
              </w:rPr>
              <w:t xml:space="preserve">изиками для життя і здоров’я. Вирішення проблем, знайдених з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«ага-ефектом», пошук оптимальних методів вирішення і </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highlight w:val="white"/>
              </w:rPr>
              <w:t xml:space="preserve">озв’язування задач тощо, здатні викликати в учнів чимало </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highlight w:val="white"/>
              </w:rPr>
              <w:t>адісних емоцій.</w:t>
            </w:r>
          </w:p>
        </w:tc>
      </w:tr>
    </w:tbl>
    <w:p w:rsidR="00824F90" w:rsidRDefault="00824F90">
      <w:pPr>
        <w:pStyle w:val="normal"/>
        <w:widowControl w:val="0"/>
        <w:pBdr>
          <w:top w:val="nil"/>
          <w:left w:val="nil"/>
          <w:bottom w:val="nil"/>
          <w:right w:val="nil"/>
          <w:between w:val="nil"/>
        </w:pBdr>
        <w:rPr>
          <w:color w:val="000000"/>
        </w:rPr>
      </w:pPr>
    </w:p>
    <w:p w:rsidR="00824F90" w:rsidRDefault="00824F90">
      <w:pPr>
        <w:pStyle w:val="normal"/>
        <w:widowControl w:val="0"/>
        <w:pBdr>
          <w:top w:val="nil"/>
          <w:left w:val="nil"/>
          <w:bottom w:val="nil"/>
          <w:right w:val="nil"/>
          <w:between w:val="nil"/>
        </w:pBdr>
        <w:rPr>
          <w:color w:val="000000"/>
        </w:rPr>
      </w:pPr>
    </w:p>
    <w:tbl>
      <w:tblPr>
        <w:tblStyle w:val="ab"/>
        <w:tblW w:w="9727" w:type="dxa"/>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68"/>
        <w:gridCol w:w="8059"/>
      </w:tblGrid>
      <w:tr w:rsidR="00824F90">
        <w:trPr>
          <w:cantSplit/>
          <w:trHeight w:val="3232"/>
          <w:tblHeader/>
        </w:trPr>
        <w:tc>
          <w:tcPr>
            <w:tcW w:w="1668"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585"/>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ь</w:t>
            </w:r>
          </w:p>
          <w:p w:rsidR="00824F90" w:rsidRDefault="00BC7E72">
            <w:pPr>
              <w:pStyle w:val="normal"/>
              <w:widowControl w:val="0"/>
              <w:pBdr>
                <w:top w:val="nil"/>
                <w:left w:val="nil"/>
                <w:bottom w:val="nil"/>
                <w:right w:val="nil"/>
                <w:between w:val="nil"/>
              </w:pBdr>
              <w:spacing w:before="103" w:line="240" w:lineRule="auto"/>
              <w:ind w:left="37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824F90" w:rsidRDefault="00BC7E72">
            <w:pPr>
              <w:pStyle w:val="normal"/>
              <w:widowControl w:val="0"/>
              <w:pBdr>
                <w:top w:val="nil"/>
                <w:left w:val="nil"/>
                <w:bottom w:val="nil"/>
                <w:right w:val="nil"/>
                <w:between w:val="nil"/>
              </w:pBdr>
              <w:spacing w:line="240" w:lineRule="auto"/>
              <w:ind w:left="585"/>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т</w:t>
            </w:r>
          </w:p>
          <w:p w:rsidR="00824F90" w:rsidRDefault="00BC7E72">
            <w:pPr>
              <w:pStyle w:val="normal"/>
              <w:widowControl w:val="0"/>
              <w:pBdr>
                <w:top w:val="nil"/>
                <w:left w:val="nil"/>
                <w:bottom w:val="nil"/>
                <w:right w:val="nil"/>
                <w:between w:val="nil"/>
              </w:pBdr>
              <w:spacing w:before="76" w:line="240" w:lineRule="auto"/>
              <w:ind w:left="182"/>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і</w:t>
            </w:r>
          </w:p>
          <w:p w:rsidR="00824F90" w:rsidRDefault="00BC7E72">
            <w:pPr>
              <w:pStyle w:val="normal"/>
              <w:widowControl w:val="0"/>
              <w:pBdr>
                <w:top w:val="nil"/>
                <w:left w:val="nil"/>
                <w:bottom w:val="nil"/>
                <w:right w:val="nil"/>
                <w:between w:val="nil"/>
              </w:pBdr>
              <w:spacing w:before="48" w:line="240" w:lineRule="auto"/>
              <w:ind w:left="58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с</w:t>
            </w:r>
          </w:p>
          <w:p w:rsidR="00824F90" w:rsidRDefault="00BC7E72">
            <w:pPr>
              <w:pStyle w:val="normal"/>
              <w:widowControl w:val="0"/>
              <w:pBdr>
                <w:top w:val="nil"/>
                <w:left w:val="nil"/>
                <w:bottom w:val="nil"/>
                <w:right w:val="nil"/>
                <w:between w:val="nil"/>
              </w:pBdr>
              <w:spacing w:before="23" w:line="240" w:lineRule="auto"/>
              <w:ind w:left="37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824F90" w:rsidRDefault="00BC7E72">
            <w:pPr>
              <w:pStyle w:val="normal"/>
              <w:widowControl w:val="0"/>
              <w:pBdr>
                <w:top w:val="nil"/>
                <w:left w:val="nil"/>
                <w:bottom w:val="nil"/>
                <w:right w:val="nil"/>
                <w:between w:val="nil"/>
              </w:pBdr>
              <w:spacing w:before="51" w:line="240" w:lineRule="auto"/>
              <w:ind w:left="514"/>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і</w:t>
            </w:r>
          </w:p>
          <w:p w:rsidR="00824F90" w:rsidRDefault="00BC7E72">
            <w:pPr>
              <w:pStyle w:val="normal"/>
              <w:widowControl w:val="0"/>
              <w:pBdr>
                <w:top w:val="nil"/>
                <w:left w:val="nil"/>
                <w:bottom w:val="nil"/>
                <w:right w:val="nil"/>
                <w:between w:val="nil"/>
              </w:pBdr>
              <w:spacing w:before="75"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ь</w:t>
            </w:r>
          </w:p>
          <w:p w:rsidR="00824F90" w:rsidRDefault="00BC7E72">
            <w:pPr>
              <w:pStyle w:val="normal"/>
              <w:widowControl w:val="0"/>
              <w:pBdr>
                <w:top w:val="nil"/>
                <w:left w:val="nil"/>
                <w:bottom w:val="nil"/>
                <w:right w:val="nil"/>
                <w:between w:val="nil"/>
              </w:pBdr>
              <w:spacing w:before="72" w:line="240" w:lineRule="auto"/>
              <w:ind w:left="585"/>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н</w:t>
            </w:r>
          </w:p>
          <w:p w:rsidR="00824F90" w:rsidRDefault="00BC7E72">
            <w:pPr>
              <w:pStyle w:val="normal"/>
              <w:widowControl w:val="0"/>
              <w:pBdr>
                <w:top w:val="nil"/>
                <w:left w:val="nil"/>
                <w:bottom w:val="nil"/>
                <w:right w:val="nil"/>
                <w:between w:val="nil"/>
              </w:pBdr>
              <w:spacing w:before="51"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т</w:t>
            </w:r>
          </w:p>
          <w:p w:rsidR="00824F90" w:rsidRDefault="00BC7E72">
            <w:pPr>
              <w:pStyle w:val="normal"/>
              <w:widowControl w:val="0"/>
              <w:pBdr>
                <w:top w:val="nil"/>
                <w:left w:val="nil"/>
                <w:bottom w:val="nil"/>
                <w:right w:val="nil"/>
                <w:between w:val="nil"/>
              </w:pBdr>
              <w:spacing w:before="72" w:line="240" w:lineRule="auto"/>
              <w:ind w:left="585"/>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т</w:t>
            </w:r>
          </w:p>
          <w:p w:rsidR="00824F90" w:rsidRDefault="00BC7E72">
            <w:pPr>
              <w:pStyle w:val="normal"/>
              <w:widowControl w:val="0"/>
              <w:pBdr>
                <w:top w:val="nil"/>
                <w:left w:val="nil"/>
                <w:bottom w:val="nil"/>
                <w:right w:val="nil"/>
                <w:between w:val="nil"/>
              </w:pBdr>
              <w:spacing w:before="51"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с</w:t>
            </w:r>
          </w:p>
          <w:p w:rsidR="00824F90" w:rsidRDefault="00BC7E72">
            <w:pPr>
              <w:pStyle w:val="normal"/>
              <w:widowControl w:val="0"/>
              <w:pBdr>
                <w:top w:val="nil"/>
                <w:left w:val="nil"/>
                <w:bottom w:val="nil"/>
                <w:right w:val="nil"/>
                <w:between w:val="nil"/>
              </w:pBdr>
              <w:spacing w:before="75" w:line="240" w:lineRule="auto"/>
              <w:ind w:left="182"/>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і</w:t>
            </w:r>
          </w:p>
          <w:p w:rsidR="00824F90" w:rsidRDefault="00BC7E72">
            <w:pPr>
              <w:pStyle w:val="normal"/>
              <w:widowControl w:val="0"/>
              <w:pBdr>
                <w:top w:val="nil"/>
                <w:left w:val="nil"/>
                <w:bottom w:val="nil"/>
                <w:right w:val="nil"/>
                <w:between w:val="nil"/>
              </w:pBdr>
              <w:spacing w:before="12" w:line="240" w:lineRule="auto"/>
              <w:ind w:left="58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о</w:t>
            </w:r>
          </w:p>
          <w:p w:rsidR="00824F90" w:rsidRDefault="00BC7E72">
            <w:pPr>
              <w:pStyle w:val="normal"/>
              <w:widowControl w:val="0"/>
              <w:pBdr>
                <w:top w:val="nil"/>
                <w:left w:val="nil"/>
                <w:bottom w:val="nil"/>
                <w:right w:val="nil"/>
                <w:between w:val="nil"/>
              </w:pBdr>
              <w:spacing w:before="123"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в</w:t>
            </w:r>
          </w:p>
          <w:p w:rsidR="00824F90" w:rsidRDefault="00BC7E72">
            <w:pPr>
              <w:pStyle w:val="normal"/>
              <w:widowControl w:val="0"/>
              <w:pBdr>
                <w:top w:val="nil"/>
                <w:left w:val="nil"/>
                <w:bottom w:val="nil"/>
                <w:right w:val="nil"/>
                <w:between w:val="nil"/>
              </w:pBdr>
              <w:spacing w:before="52" w:line="240" w:lineRule="auto"/>
              <w:ind w:left="585"/>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м</w:t>
            </w:r>
          </w:p>
          <w:p w:rsidR="00824F90" w:rsidRDefault="00BC7E72">
            <w:pPr>
              <w:pStyle w:val="normal"/>
              <w:widowControl w:val="0"/>
              <w:pBdr>
                <w:top w:val="nil"/>
                <w:left w:val="nil"/>
                <w:bottom w:val="nil"/>
                <w:right w:val="nil"/>
                <w:between w:val="nil"/>
              </w:pBdr>
              <w:spacing w:before="96"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и</w:t>
            </w:r>
          </w:p>
          <w:p w:rsidR="00824F90" w:rsidRDefault="00BC7E72">
            <w:pPr>
              <w:pStyle w:val="normal"/>
              <w:widowControl w:val="0"/>
              <w:pBdr>
                <w:top w:val="nil"/>
                <w:left w:val="nil"/>
                <w:bottom w:val="nil"/>
                <w:right w:val="nil"/>
                <w:between w:val="nil"/>
              </w:pBdr>
              <w:spacing w:before="28" w:line="240" w:lineRule="auto"/>
              <w:ind w:left="58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а</w:t>
            </w:r>
          </w:p>
          <w:p w:rsidR="00824F90" w:rsidRDefault="00BC7E72">
            <w:pPr>
              <w:pStyle w:val="normal"/>
              <w:widowControl w:val="0"/>
              <w:pBdr>
                <w:top w:val="nil"/>
                <w:left w:val="nil"/>
                <w:bottom w:val="nil"/>
                <w:right w:val="nil"/>
                <w:between w:val="nil"/>
              </w:pBdr>
              <w:spacing w:before="111"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л</w:t>
            </w:r>
          </w:p>
          <w:p w:rsidR="00824F90" w:rsidRDefault="00BC7E72">
            <w:pPr>
              <w:pStyle w:val="normal"/>
              <w:widowControl w:val="0"/>
              <w:pBdr>
                <w:top w:val="nil"/>
                <w:left w:val="nil"/>
                <w:bottom w:val="nil"/>
                <w:right w:val="nil"/>
                <w:between w:val="nil"/>
              </w:pBdr>
              <w:spacing w:before="28" w:line="240" w:lineRule="auto"/>
              <w:ind w:left="581"/>
              <w:rPr>
                <w:rFonts w:ascii="Times New Roman" w:eastAsia="Times New Roman" w:hAnsi="Times New Roman" w:cs="Times New Roman"/>
                <w:color w:val="000000"/>
                <w:sz w:val="2"/>
                <w:szCs w:val="2"/>
              </w:rPr>
            </w:pPr>
            <w:proofErr w:type="gramStart"/>
            <w:r>
              <w:rPr>
                <w:rFonts w:ascii="Times New Roman" w:eastAsia="Times New Roman" w:hAnsi="Times New Roman" w:cs="Times New Roman"/>
                <w:color w:val="000000"/>
                <w:sz w:val="2"/>
                <w:szCs w:val="2"/>
              </w:rPr>
              <w:t>р</w:t>
            </w:r>
            <w:proofErr w:type="gramEnd"/>
          </w:p>
          <w:p w:rsidR="00824F90" w:rsidRDefault="00BC7E72">
            <w:pPr>
              <w:pStyle w:val="normal"/>
              <w:widowControl w:val="0"/>
              <w:pBdr>
                <w:top w:val="nil"/>
                <w:left w:val="nil"/>
                <w:bottom w:val="nil"/>
                <w:right w:val="nil"/>
                <w:between w:val="nil"/>
              </w:pBdr>
              <w:spacing w:before="115" w:line="240" w:lineRule="auto"/>
              <w:ind w:left="585"/>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г</w:t>
            </w:r>
          </w:p>
          <w:p w:rsidR="00824F90" w:rsidRDefault="00BC7E72">
            <w:pPr>
              <w:pStyle w:val="normal"/>
              <w:widowControl w:val="0"/>
              <w:pBdr>
                <w:top w:val="nil"/>
                <w:left w:val="nil"/>
                <w:bottom w:val="nil"/>
                <w:right w:val="nil"/>
                <w:between w:val="nil"/>
              </w:pBdr>
              <w:spacing w:before="31"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м</w:t>
            </w:r>
          </w:p>
          <w:p w:rsidR="00824F90" w:rsidRDefault="00BC7E72">
            <w:pPr>
              <w:pStyle w:val="normal"/>
              <w:widowControl w:val="0"/>
              <w:pBdr>
                <w:top w:val="nil"/>
                <w:left w:val="nil"/>
                <w:bottom w:val="nil"/>
                <w:right w:val="nil"/>
                <w:between w:val="nil"/>
              </w:pBdr>
              <w:spacing w:before="39" w:line="240" w:lineRule="auto"/>
              <w:ind w:left="71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824F90" w:rsidRDefault="00BC7E72">
            <w:pPr>
              <w:pStyle w:val="normal"/>
              <w:widowControl w:val="0"/>
              <w:pBdr>
                <w:top w:val="nil"/>
                <w:left w:val="nil"/>
                <w:bottom w:val="nil"/>
                <w:right w:val="nil"/>
                <w:between w:val="nil"/>
              </w:pBdr>
              <w:spacing w:before="81" w:line="24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є</w:t>
            </w:r>
          </w:p>
          <w:p w:rsidR="00824F90" w:rsidRDefault="00BC7E72">
            <w:pPr>
              <w:pStyle w:val="normal"/>
              <w:widowControl w:val="0"/>
              <w:pBdr>
                <w:top w:val="nil"/>
                <w:left w:val="nil"/>
                <w:bottom w:val="nil"/>
                <w:right w:val="nil"/>
                <w:between w:val="nil"/>
              </w:pBdr>
              <w:spacing w:before="43" w:line="240" w:lineRule="auto"/>
              <w:ind w:left="58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а</w:t>
            </w:r>
          </w:p>
          <w:p w:rsidR="00824F90" w:rsidRDefault="00BC7E72">
            <w:pPr>
              <w:pStyle w:val="normal"/>
              <w:widowControl w:val="0"/>
              <w:pBdr>
                <w:top w:val="nil"/>
                <w:left w:val="nil"/>
                <w:bottom w:val="nil"/>
                <w:right w:val="nil"/>
                <w:between w:val="nil"/>
              </w:pBdr>
              <w:spacing w:before="104"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и</w:t>
            </w:r>
          </w:p>
          <w:p w:rsidR="00824F90" w:rsidRDefault="00BC7E72">
            <w:pPr>
              <w:pStyle w:val="normal"/>
              <w:widowControl w:val="0"/>
              <w:pBdr>
                <w:top w:val="nil"/>
                <w:left w:val="nil"/>
                <w:bottom w:val="nil"/>
                <w:right w:val="nil"/>
                <w:between w:val="nil"/>
              </w:pBdr>
              <w:spacing w:before="27" w:line="240" w:lineRule="auto"/>
              <w:ind w:left="585"/>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в</w:t>
            </w:r>
          </w:p>
          <w:p w:rsidR="00824F90" w:rsidRDefault="00BC7E72">
            <w:pPr>
              <w:pStyle w:val="normal"/>
              <w:widowControl w:val="0"/>
              <w:pBdr>
                <w:top w:val="nil"/>
                <w:left w:val="nil"/>
                <w:bottom w:val="nil"/>
                <w:right w:val="nil"/>
                <w:between w:val="nil"/>
              </w:pBdr>
              <w:spacing w:before="112" w:line="240" w:lineRule="auto"/>
              <w:ind w:left="249"/>
              <w:rPr>
                <w:rFonts w:ascii="Times New Roman" w:eastAsia="Times New Roman" w:hAnsi="Times New Roman" w:cs="Times New Roman"/>
                <w:color w:val="000000"/>
                <w:sz w:val="2"/>
                <w:szCs w:val="2"/>
              </w:rPr>
            </w:pPr>
            <w:proofErr w:type="gramStart"/>
            <w:r>
              <w:rPr>
                <w:rFonts w:ascii="Times New Roman" w:eastAsia="Times New Roman" w:hAnsi="Times New Roman" w:cs="Times New Roman"/>
                <w:color w:val="000000"/>
                <w:sz w:val="2"/>
                <w:szCs w:val="2"/>
              </w:rPr>
              <w:t>р</w:t>
            </w:r>
            <w:proofErr w:type="gramEnd"/>
          </w:p>
          <w:p w:rsidR="00824F90" w:rsidRDefault="00BC7E72">
            <w:pPr>
              <w:pStyle w:val="normal"/>
              <w:widowControl w:val="0"/>
              <w:pBdr>
                <w:top w:val="nil"/>
                <w:left w:val="nil"/>
                <w:bottom w:val="nil"/>
                <w:right w:val="nil"/>
                <w:between w:val="nil"/>
              </w:pBdr>
              <w:spacing w:before="27" w:line="240" w:lineRule="auto"/>
              <w:ind w:left="58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о</w:t>
            </w:r>
          </w:p>
          <w:p w:rsidR="00824F90" w:rsidRDefault="00BC7E72">
            <w:pPr>
              <w:pStyle w:val="normal"/>
              <w:widowControl w:val="0"/>
              <w:pBdr>
                <w:top w:val="nil"/>
                <w:left w:val="nil"/>
                <w:bottom w:val="nil"/>
                <w:right w:val="nil"/>
                <w:between w:val="nil"/>
              </w:pBdr>
              <w:spacing w:before="120" w:line="240" w:lineRule="auto"/>
              <w:ind w:left="253"/>
              <w:rPr>
                <w:rFonts w:ascii="Times New Roman" w:eastAsia="Times New Roman" w:hAnsi="Times New Roman" w:cs="Times New Roman"/>
                <w:color w:val="000000"/>
                <w:sz w:val="2"/>
                <w:szCs w:val="2"/>
              </w:rPr>
            </w:pPr>
            <w:proofErr w:type="gramStart"/>
            <w:r>
              <w:rPr>
                <w:rFonts w:ascii="Times New Roman" w:eastAsia="Times New Roman" w:hAnsi="Times New Roman" w:cs="Times New Roman"/>
                <w:color w:val="000000"/>
                <w:sz w:val="2"/>
                <w:szCs w:val="2"/>
              </w:rPr>
              <w:t>п</w:t>
            </w:r>
            <w:proofErr w:type="gramEnd"/>
          </w:p>
          <w:p w:rsidR="00824F90" w:rsidRDefault="00BC7E72">
            <w:pPr>
              <w:pStyle w:val="normal"/>
              <w:widowControl w:val="0"/>
              <w:pBdr>
                <w:top w:val="nil"/>
                <w:left w:val="nil"/>
                <w:bottom w:val="nil"/>
                <w:right w:val="nil"/>
                <w:between w:val="nil"/>
              </w:pBdr>
              <w:spacing w:before="3" w:line="240" w:lineRule="auto"/>
              <w:ind w:left="58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с</w:t>
            </w:r>
          </w:p>
          <w:p w:rsidR="00824F90" w:rsidRDefault="00BC7E72">
            <w:pPr>
              <w:pStyle w:val="normal"/>
              <w:widowControl w:val="0"/>
              <w:pBdr>
                <w:top w:val="nil"/>
                <w:left w:val="nil"/>
                <w:bottom w:val="nil"/>
                <w:right w:val="nil"/>
                <w:between w:val="nil"/>
              </w:pBdr>
              <w:spacing w:before="140" w:line="240" w:lineRule="auto"/>
              <w:ind w:left="253"/>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д</w:t>
            </w:r>
          </w:p>
          <w:p w:rsidR="00824F90" w:rsidRDefault="00BC7E72">
            <w:pPr>
              <w:pStyle w:val="normal"/>
              <w:widowControl w:val="0"/>
              <w:pBdr>
                <w:top w:val="nil"/>
                <w:left w:val="nil"/>
                <w:bottom w:val="nil"/>
                <w:right w:val="nil"/>
                <w:between w:val="nil"/>
              </w:pBdr>
              <w:spacing w:before="8" w:line="240" w:lineRule="auto"/>
              <w:ind w:left="585"/>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н</w:t>
            </w:r>
          </w:p>
          <w:p w:rsidR="00824F90" w:rsidRDefault="00BC7E72">
            <w:pPr>
              <w:pStyle w:val="normal"/>
              <w:widowControl w:val="0"/>
              <w:pBdr>
                <w:top w:val="nil"/>
                <w:left w:val="nil"/>
                <w:bottom w:val="nil"/>
                <w:right w:val="nil"/>
                <w:between w:val="nil"/>
              </w:pBdr>
              <w:spacing w:before="67" w:line="240" w:lineRule="auto"/>
              <w:ind w:left="182"/>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і</w:t>
            </w:r>
          </w:p>
          <w:p w:rsidR="00824F90" w:rsidRDefault="00BC7E72">
            <w:pPr>
              <w:pStyle w:val="normal"/>
              <w:widowControl w:val="0"/>
              <w:pBdr>
                <w:top w:val="nil"/>
                <w:left w:val="nil"/>
                <w:bottom w:val="nil"/>
                <w:right w:val="nil"/>
                <w:between w:val="nil"/>
              </w:pBdr>
              <w:spacing w:before="59" w:line="240" w:lineRule="auto"/>
              <w:ind w:left="581"/>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а</w:t>
            </w:r>
          </w:p>
          <w:p w:rsidR="00824F90" w:rsidRDefault="00BC7E72">
            <w:pPr>
              <w:pStyle w:val="normal"/>
              <w:widowControl w:val="0"/>
              <w:pBdr>
                <w:top w:val="nil"/>
                <w:left w:val="nil"/>
                <w:bottom w:val="nil"/>
                <w:right w:val="nil"/>
                <w:between w:val="nil"/>
              </w:pBdr>
              <w:spacing w:before="144" w:line="240" w:lineRule="auto"/>
              <w:ind w:left="191"/>
              <w:rPr>
                <w:rFonts w:ascii="Times New Roman" w:eastAsia="Times New Roman" w:hAnsi="Times New Roman" w:cs="Times New Roman"/>
                <w:color w:val="000000"/>
                <w:sz w:val="2"/>
                <w:szCs w:val="2"/>
              </w:rPr>
            </w:pPr>
            <w:proofErr w:type="gramStart"/>
            <w:r>
              <w:rPr>
                <w:rFonts w:ascii="Times New Roman" w:eastAsia="Times New Roman" w:hAnsi="Times New Roman" w:cs="Times New Roman"/>
                <w:color w:val="000000"/>
                <w:sz w:val="2"/>
                <w:szCs w:val="2"/>
              </w:rPr>
              <w:t>П</w:t>
            </w:r>
            <w:proofErr w:type="gramEnd"/>
          </w:p>
          <w:p w:rsidR="00824F90" w:rsidRDefault="00BC7E72">
            <w:pPr>
              <w:pStyle w:val="normal"/>
              <w:widowControl w:val="0"/>
              <w:pBdr>
                <w:top w:val="nil"/>
                <w:left w:val="nil"/>
                <w:bottom w:val="nil"/>
                <w:right w:val="nil"/>
                <w:between w:val="nil"/>
              </w:pBdr>
              <w:spacing w:before="4" w:line="240" w:lineRule="auto"/>
              <w:ind w:left="585"/>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н</w:t>
            </w:r>
          </w:p>
          <w:p w:rsidR="00824F90" w:rsidRDefault="00BC7E72">
            <w:pPr>
              <w:pStyle w:val="normal"/>
              <w:widowControl w:val="0"/>
              <w:pBdr>
                <w:top w:val="nil"/>
                <w:left w:val="nil"/>
                <w:bottom w:val="nil"/>
                <w:right w:val="nil"/>
                <w:between w:val="nil"/>
              </w:pBdr>
              <w:spacing w:before="75" w:line="240" w:lineRule="auto"/>
              <w:ind w:left="514"/>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і</w:t>
            </w:r>
          </w:p>
          <w:p w:rsidR="00824F90" w:rsidRDefault="00BC7E72">
            <w:pPr>
              <w:pStyle w:val="normal"/>
              <w:widowControl w:val="0"/>
              <w:pBdr>
                <w:top w:val="nil"/>
                <w:left w:val="nil"/>
                <w:bottom w:val="nil"/>
                <w:right w:val="nil"/>
                <w:between w:val="nil"/>
              </w:pBdr>
              <w:spacing w:before="180" w:line="240" w:lineRule="auto"/>
              <w:ind w:left="514"/>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ф</w:t>
            </w:r>
          </w:p>
        </w:tc>
        <w:tc>
          <w:tcPr>
            <w:tcW w:w="8058"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29" w:lineRule="auto"/>
              <w:ind w:left="115" w:right="38"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Наскрі</w:t>
            </w:r>
            <w:proofErr w:type="gramStart"/>
            <w:r>
              <w:rPr>
                <w:rFonts w:ascii="Times New Roman" w:eastAsia="Times New Roman" w:hAnsi="Times New Roman" w:cs="Times New Roman"/>
                <w:color w:val="000000"/>
                <w:sz w:val="28"/>
                <w:szCs w:val="28"/>
                <w:highlight w:val="white"/>
              </w:rPr>
              <w:t>зна л</w:t>
            </w:r>
            <w:proofErr w:type="gramEnd"/>
            <w:r>
              <w:rPr>
                <w:rFonts w:ascii="Times New Roman" w:eastAsia="Times New Roman" w:hAnsi="Times New Roman" w:cs="Times New Roman"/>
                <w:color w:val="000000"/>
                <w:sz w:val="28"/>
                <w:szCs w:val="28"/>
                <w:highlight w:val="white"/>
              </w:rPr>
              <w:t xml:space="preserve">інія націлена на розвиток лідерських ініціатив,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здатність успішно діяти в технологічному швидкозмінному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середовищі, забезпечення кращого розуміння учнями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практичних аспектів фінансових питань (здійснення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заощаджень, інвестування, запозичення, страхування,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кредитування тощо).</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9" w:line="229" w:lineRule="auto"/>
              <w:ind w:left="115" w:right="38" w:firstLine="71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Ця наскрі</w:t>
            </w:r>
            <w:proofErr w:type="gramStart"/>
            <w:r>
              <w:rPr>
                <w:rFonts w:ascii="Times New Roman" w:eastAsia="Times New Roman" w:hAnsi="Times New Roman" w:cs="Times New Roman"/>
                <w:color w:val="000000"/>
                <w:sz w:val="28"/>
                <w:szCs w:val="28"/>
                <w:highlight w:val="white"/>
              </w:rPr>
              <w:t>зна л</w:t>
            </w:r>
            <w:proofErr w:type="gramEnd"/>
            <w:r>
              <w:rPr>
                <w:rFonts w:ascii="Times New Roman" w:eastAsia="Times New Roman" w:hAnsi="Times New Roman" w:cs="Times New Roman"/>
                <w:color w:val="000000"/>
                <w:sz w:val="28"/>
                <w:szCs w:val="28"/>
                <w:highlight w:val="white"/>
              </w:rPr>
              <w:t xml:space="preserve">інія пов'язана з розв'язуванням практичних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завдань щодо планування господарської діяльності та реальної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оцінки власних можливостей, складання сімейного бюджету,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формування економного ставлення до природних ресурсів. </w:t>
            </w:r>
          </w:p>
        </w:tc>
      </w:tr>
    </w:tbl>
    <w:p w:rsidR="00824F90" w:rsidRDefault="00824F90">
      <w:pPr>
        <w:pStyle w:val="normal"/>
        <w:widowControl w:val="0"/>
        <w:pBdr>
          <w:top w:val="nil"/>
          <w:left w:val="nil"/>
          <w:bottom w:val="nil"/>
          <w:right w:val="nil"/>
          <w:between w:val="nil"/>
        </w:pBdr>
        <w:rPr>
          <w:color w:val="000000"/>
        </w:rPr>
      </w:pPr>
    </w:p>
    <w:p w:rsidR="00824F90" w:rsidRDefault="00824F90">
      <w:pPr>
        <w:pStyle w:val="normal"/>
        <w:widowControl w:val="0"/>
        <w:pBdr>
          <w:top w:val="nil"/>
          <w:left w:val="nil"/>
          <w:bottom w:val="nil"/>
          <w:right w:val="nil"/>
          <w:between w:val="nil"/>
        </w:pBdr>
        <w:rPr>
          <w:color w:val="000000"/>
        </w:rPr>
      </w:pPr>
    </w:p>
    <w:p w:rsidR="00824F90" w:rsidRDefault="00BC7E72">
      <w:pPr>
        <w:pStyle w:val="normal"/>
        <w:widowControl w:val="0"/>
        <w:pBdr>
          <w:top w:val="nil"/>
          <w:left w:val="nil"/>
          <w:bottom w:val="nil"/>
          <w:right w:val="nil"/>
          <w:between w:val="nil"/>
        </w:pBdr>
        <w:spacing w:line="230" w:lineRule="auto"/>
        <w:ind w:left="579" w:right="279" w:firstLine="71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Необхідною умовою формування компетентностей є діяльнісна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спрямованість навчання, яка передбачає постійне включення учнів до </w:t>
      </w:r>
      <w:proofErr w:type="gramStart"/>
      <w:r>
        <w:rPr>
          <w:rFonts w:ascii="Times New Roman" w:eastAsia="Times New Roman" w:hAnsi="Times New Roman" w:cs="Times New Roman"/>
          <w:color w:val="000000"/>
          <w:sz w:val="28"/>
          <w:szCs w:val="28"/>
          <w:highlight w:val="white"/>
        </w:rPr>
        <w:t>р</w:t>
      </w:r>
      <w:proofErr w:type="gramEnd"/>
      <w:r>
        <w:rPr>
          <w:rFonts w:ascii="Times New Roman" w:eastAsia="Times New Roman" w:hAnsi="Times New Roman" w:cs="Times New Roman"/>
          <w:color w:val="000000"/>
          <w:sz w:val="28"/>
          <w:szCs w:val="28"/>
          <w:highlight w:val="white"/>
        </w:rPr>
        <w:t xml:space="preserve">ізних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lastRenderedPageBreak/>
        <w:t xml:space="preserve">видів педагогічно доцільної активної навчально-пізнавальної діяльності, 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також практична його спрямованість. </w:t>
      </w:r>
      <w:proofErr w:type="gramStart"/>
      <w:r>
        <w:rPr>
          <w:rFonts w:ascii="Times New Roman" w:eastAsia="Times New Roman" w:hAnsi="Times New Roman" w:cs="Times New Roman"/>
          <w:color w:val="000000"/>
          <w:sz w:val="28"/>
          <w:szCs w:val="28"/>
          <w:highlight w:val="white"/>
        </w:rPr>
        <w:t>Доц</w:t>
      </w:r>
      <w:proofErr w:type="gramEnd"/>
      <w:r>
        <w:rPr>
          <w:rFonts w:ascii="Times New Roman" w:eastAsia="Times New Roman" w:hAnsi="Times New Roman" w:cs="Times New Roman"/>
          <w:color w:val="000000"/>
          <w:sz w:val="28"/>
          <w:szCs w:val="28"/>
          <w:highlight w:val="white"/>
        </w:rPr>
        <w:t xml:space="preserve">ільно, де це можливо, не лише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показувати виникнення факту із практичної ситуації, а й по можливості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створювати умови для самостійного виведення нового знання, перевірці його на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практиці і встановлення причинно-наслідкових зв’язків шляхом створення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проблемних ситуацій, організації спостережень, дослідів та інших видів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діяльності. Формуванню ключових компетентностей сприяє встановлення та </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highlight w:val="white"/>
        </w:rPr>
        <w:t xml:space="preserve">еалізація в освітньому процесі міжпредметних і внутрішньопредметних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зв’язків, а саме: змістов</w:t>
      </w:r>
      <w:proofErr w:type="gramStart"/>
      <w:r>
        <w:rPr>
          <w:rFonts w:ascii="Times New Roman" w:eastAsia="Times New Roman" w:hAnsi="Times New Roman" w:cs="Times New Roman"/>
          <w:color w:val="000000"/>
          <w:sz w:val="28"/>
          <w:szCs w:val="28"/>
          <w:highlight w:val="white"/>
        </w:rPr>
        <w:t>о-</w:t>
      </w:r>
      <w:proofErr w:type="gramEnd"/>
      <w:r>
        <w:rPr>
          <w:rFonts w:ascii="Times New Roman" w:eastAsia="Times New Roman" w:hAnsi="Times New Roman" w:cs="Times New Roman"/>
          <w:color w:val="000000"/>
          <w:sz w:val="28"/>
          <w:szCs w:val="28"/>
          <w:highlight w:val="white"/>
        </w:rPr>
        <w:t xml:space="preserve">інформаційних, операційно-діяльнісних і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організаційно-методичних. Їх використання посилює пізнавальний інтерес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учнів до навчання і підвищує рівень їхньої загальної культури, створює умови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для систематизації навчального матеріалу і формування наукового світогляду.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Учні набувають досвіду застосування знань на практиці та перенесення їх в </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highlight w:val="white"/>
        </w:rPr>
        <w:t>нов</w:t>
      </w:r>
      <w:proofErr w:type="gramEnd"/>
      <w:r>
        <w:rPr>
          <w:rFonts w:ascii="Times New Roman" w:eastAsia="Times New Roman" w:hAnsi="Times New Roman" w:cs="Times New Roman"/>
          <w:color w:val="000000"/>
          <w:sz w:val="28"/>
          <w:szCs w:val="28"/>
          <w:highlight w:val="white"/>
        </w:rPr>
        <w:t xml:space="preserve">і ситуації. </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4" w:line="231" w:lineRule="auto"/>
        <w:ind w:left="586" w:right="286" w:firstLine="695"/>
        <w:rPr>
          <w:rFonts w:ascii="Times New Roman" w:eastAsia="Times New Roman" w:hAnsi="Times New Roman" w:cs="Times New Roman"/>
          <w:b/>
          <w:i/>
          <w:color w:val="943634"/>
          <w:sz w:val="28"/>
          <w:szCs w:val="28"/>
        </w:rPr>
      </w:pPr>
      <w:r>
        <w:rPr>
          <w:rFonts w:ascii="Times New Roman" w:eastAsia="Times New Roman" w:hAnsi="Times New Roman" w:cs="Times New Roman"/>
          <w:b/>
          <w:i/>
          <w:color w:val="943634"/>
          <w:sz w:val="28"/>
          <w:szCs w:val="28"/>
        </w:rPr>
        <w:t xml:space="preserve">Вимоги до </w:t>
      </w:r>
      <w:proofErr w:type="gramStart"/>
      <w:r>
        <w:rPr>
          <w:rFonts w:ascii="Times New Roman" w:eastAsia="Times New Roman" w:hAnsi="Times New Roman" w:cs="Times New Roman"/>
          <w:b/>
          <w:i/>
          <w:color w:val="943634"/>
          <w:sz w:val="28"/>
          <w:szCs w:val="28"/>
        </w:rPr>
        <w:t>осіб</w:t>
      </w:r>
      <w:proofErr w:type="gramEnd"/>
      <w:r>
        <w:rPr>
          <w:rFonts w:ascii="Times New Roman" w:eastAsia="Times New Roman" w:hAnsi="Times New Roman" w:cs="Times New Roman"/>
          <w:b/>
          <w:i/>
          <w:color w:val="943634"/>
          <w:sz w:val="28"/>
          <w:szCs w:val="28"/>
        </w:rPr>
        <w:t xml:space="preserve">, які можуть розпочинати здобуття базової середньої  освіти </w:t>
      </w:r>
    </w:p>
    <w:p w:rsidR="00824F90" w:rsidRDefault="00BC7E72">
      <w:pPr>
        <w:pStyle w:val="normal"/>
        <w:widowControl w:val="0"/>
        <w:pBdr>
          <w:top w:val="nil"/>
          <w:left w:val="nil"/>
          <w:bottom w:val="nil"/>
          <w:right w:val="nil"/>
          <w:between w:val="nil"/>
        </w:pBdr>
        <w:spacing w:before="3" w:line="230" w:lineRule="auto"/>
        <w:ind w:left="579" w:right="281" w:firstLine="7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Базова середня освіта здобувається, як правило,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ісля здобуття початкової  освіти. Діти, які здобули початкову освіту на 1 вересня </w:t>
      </w:r>
      <w:proofErr w:type="gramStart"/>
      <w:r>
        <w:rPr>
          <w:rFonts w:ascii="Times New Roman" w:eastAsia="Times New Roman" w:hAnsi="Times New Roman" w:cs="Times New Roman"/>
          <w:color w:val="000000"/>
          <w:sz w:val="28"/>
          <w:szCs w:val="28"/>
        </w:rPr>
        <w:t>поточного</w:t>
      </w:r>
      <w:proofErr w:type="gramEnd"/>
      <w:r>
        <w:rPr>
          <w:rFonts w:ascii="Times New Roman" w:eastAsia="Times New Roman" w:hAnsi="Times New Roman" w:cs="Times New Roman"/>
          <w:color w:val="000000"/>
          <w:sz w:val="28"/>
          <w:szCs w:val="28"/>
        </w:rPr>
        <w:t xml:space="preserve"> навчального  року повинні розпочинати здобуття базової середньої освіти цього ж  навчального року. </w:t>
      </w:r>
    </w:p>
    <w:p w:rsidR="00824F90" w:rsidRDefault="00BC7E72">
      <w:pPr>
        <w:pStyle w:val="normal"/>
        <w:widowControl w:val="0"/>
        <w:pBdr>
          <w:top w:val="nil"/>
          <w:left w:val="nil"/>
          <w:bottom w:val="nil"/>
          <w:right w:val="nil"/>
          <w:between w:val="nil"/>
        </w:pBdr>
        <w:spacing w:before="4" w:line="231" w:lineRule="auto"/>
        <w:ind w:left="590" w:right="284"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Особи з особливими освітніми потребами можуть розпочинати здобуття  базової середньої освіти за інших умов. </w:t>
      </w:r>
    </w:p>
    <w:p w:rsidR="00824F90" w:rsidRDefault="00BC7E72">
      <w:pPr>
        <w:pStyle w:val="normal"/>
        <w:widowControl w:val="0"/>
        <w:pBdr>
          <w:top w:val="nil"/>
          <w:left w:val="nil"/>
          <w:bottom w:val="nil"/>
          <w:right w:val="nil"/>
          <w:between w:val="nil"/>
        </w:pBdr>
        <w:spacing w:before="3" w:line="231" w:lineRule="auto"/>
        <w:ind w:left="589" w:right="282" w:firstLine="691"/>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Перелі</w:t>
      </w:r>
      <w:proofErr w:type="gramStart"/>
      <w:r>
        <w:rPr>
          <w:rFonts w:ascii="Times New Roman" w:eastAsia="Times New Roman" w:hAnsi="Times New Roman" w:cs="Times New Roman"/>
          <w:i/>
          <w:color w:val="000000"/>
          <w:sz w:val="28"/>
          <w:szCs w:val="28"/>
        </w:rPr>
        <w:t>к осв</w:t>
      </w:r>
      <w:proofErr w:type="gramEnd"/>
      <w:r>
        <w:rPr>
          <w:rFonts w:ascii="Times New Roman" w:eastAsia="Times New Roman" w:hAnsi="Times New Roman" w:cs="Times New Roman"/>
          <w:i/>
          <w:color w:val="000000"/>
          <w:sz w:val="28"/>
          <w:szCs w:val="28"/>
        </w:rPr>
        <w:t xml:space="preserve">ітніх галузей. </w:t>
      </w:r>
      <w:r>
        <w:rPr>
          <w:rFonts w:ascii="Times New Roman" w:eastAsia="Times New Roman" w:hAnsi="Times New Roman" w:cs="Times New Roman"/>
          <w:color w:val="000000"/>
          <w:sz w:val="28"/>
          <w:szCs w:val="28"/>
        </w:rPr>
        <w:t xml:space="preserve">Типову освітню програму укладено за такими  освітніми галузями: </w:t>
      </w:r>
    </w:p>
    <w:p w:rsidR="00824F90" w:rsidRDefault="00BC7E72">
      <w:pPr>
        <w:pStyle w:val="normal"/>
        <w:widowControl w:val="0"/>
        <w:pBdr>
          <w:top w:val="nil"/>
          <w:left w:val="nil"/>
          <w:bottom w:val="nil"/>
          <w:right w:val="nil"/>
          <w:between w:val="nil"/>
        </w:pBdr>
        <w:spacing w:before="3" w:line="240" w:lineRule="auto"/>
        <w:ind w:left="129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Мови і літератури  </w:t>
      </w:r>
    </w:p>
    <w:p w:rsidR="00824F90" w:rsidRDefault="00BC7E72">
      <w:pPr>
        <w:pStyle w:val="normal"/>
        <w:widowControl w:val="0"/>
        <w:pBdr>
          <w:top w:val="nil"/>
          <w:left w:val="nil"/>
          <w:bottom w:val="nil"/>
          <w:right w:val="nil"/>
          <w:between w:val="nil"/>
        </w:pBdr>
        <w:spacing w:line="240" w:lineRule="auto"/>
        <w:ind w:left="129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Суспільствознавство </w:t>
      </w:r>
    </w:p>
    <w:p w:rsidR="00824F90" w:rsidRDefault="00BC7E72">
      <w:pPr>
        <w:pStyle w:val="normal"/>
        <w:widowControl w:val="0"/>
        <w:pBdr>
          <w:top w:val="nil"/>
          <w:left w:val="nil"/>
          <w:bottom w:val="nil"/>
          <w:right w:val="nil"/>
          <w:between w:val="nil"/>
        </w:pBdr>
        <w:spacing w:line="240" w:lineRule="auto"/>
        <w:ind w:left="129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Мистецтво </w:t>
      </w:r>
    </w:p>
    <w:p w:rsidR="00824F90" w:rsidRDefault="00BC7E72">
      <w:pPr>
        <w:pStyle w:val="normal"/>
        <w:widowControl w:val="0"/>
        <w:pBdr>
          <w:top w:val="nil"/>
          <w:left w:val="nil"/>
          <w:bottom w:val="nil"/>
          <w:right w:val="nil"/>
          <w:between w:val="nil"/>
        </w:pBdr>
        <w:spacing w:line="240" w:lineRule="auto"/>
        <w:ind w:left="129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Математика </w:t>
      </w:r>
    </w:p>
    <w:p w:rsidR="00824F90" w:rsidRDefault="00BC7E72">
      <w:pPr>
        <w:pStyle w:val="normal"/>
        <w:widowControl w:val="0"/>
        <w:pBdr>
          <w:top w:val="nil"/>
          <w:left w:val="nil"/>
          <w:bottom w:val="nil"/>
          <w:right w:val="nil"/>
          <w:between w:val="nil"/>
        </w:pBdr>
        <w:spacing w:line="240" w:lineRule="auto"/>
        <w:ind w:left="129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Природознавство </w:t>
      </w:r>
    </w:p>
    <w:p w:rsidR="00824F90" w:rsidRDefault="00BC7E72">
      <w:pPr>
        <w:pStyle w:val="normal"/>
        <w:widowControl w:val="0"/>
        <w:pBdr>
          <w:top w:val="nil"/>
          <w:left w:val="nil"/>
          <w:bottom w:val="nil"/>
          <w:right w:val="nil"/>
          <w:between w:val="nil"/>
        </w:pBdr>
        <w:spacing w:line="240" w:lineRule="auto"/>
        <w:ind w:left="129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Технології </w:t>
      </w:r>
    </w:p>
    <w:p w:rsidR="00824F90" w:rsidRDefault="00BC7E72">
      <w:pPr>
        <w:pStyle w:val="normal"/>
        <w:widowControl w:val="0"/>
        <w:pBdr>
          <w:top w:val="nil"/>
          <w:left w:val="nil"/>
          <w:bottom w:val="nil"/>
          <w:right w:val="nil"/>
          <w:between w:val="nil"/>
        </w:pBdr>
        <w:spacing w:line="240" w:lineRule="auto"/>
        <w:ind w:left="12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Здоров’я і фізична культура</w:t>
      </w:r>
    </w:p>
    <w:p w:rsidR="00824F90" w:rsidRDefault="00BC7E72">
      <w:pPr>
        <w:pStyle w:val="normal"/>
        <w:widowControl w:val="0"/>
        <w:pBdr>
          <w:top w:val="nil"/>
          <w:left w:val="nil"/>
          <w:bottom w:val="nil"/>
          <w:right w:val="nil"/>
          <w:between w:val="nil"/>
        </w:pBdr>
        <w:spacing w:line="231" w:lineRule="auto"/>
        <w:ind w:left="585" w:right="282" w:firstLine="693"/>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Логічна </w:t>
      </w:r>
      <w:proofErr w:type="gramStart"/>
      <w:r>
        <w:rPr>
          <w:rFonts w:ascii="Times New Roman" w:eastAsia="Times New Roman" w:hAnsi="Times New Roman" w:cs="Times New Roman"/>
          <w:i/>
          <w:color w:val="000000"/>
          <w:sz w:val="28"/>
          <w:szCs w:val="28"/>
        </w:rPr>
        <w:t>посл</w:t>
      </w:r>
      <w:proofErr w:type="gramEnd"/>
      <w:r>
        <w:rPr>
          <w:rFonts w:ascii="Times New Roman" w:eastAsia="Times New Roman" w:hAnsi="Times New Roman" w:cs="Times New Roman"/>
          <w:i/>
          <w:color w:val="000000"/>
          <w:sz w:val="28"/>
          <w:szCs w:val="28"/>
        </w:rPr>
        <w:t xml:space="preserve">ідовність вивчення предметів </w:t>
      </w:r>
      <w:r>
        <w:rPr>
          <w:rFonts w:ascii="Times New Roman" w:eastAsia="Times New Roman" w:hAnsi="Times New Roman" w:cs="Times New Roman"/>
          <w:color w:val="000000"/>
          <w:sz w:val="28"/>
          <w:szCs w:val="28"/>
        </w:rPr>
        <w:t xml:space="preserve">розкривається у відповідних  </w:t>
      </w:r>
      <w:r>
        <w:rPr>
          <w:rFonts w:ascii="Times New Roman" w:eastAsia="Times New Roman" w:hAnsi="Times New Roman" w:cs="Times New Roman"/>
          <w:i/>
          <w:color w:val="000000"/>
          <w:sz w:val="28"/>
          <w:szCs w:val="28"/>
        </w:rPr>
        <w:t>навчальних програмах</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3" w:line="240" w:lineRule="auto"/>
        <w:ind w:left="1308"/>
        <w:rPr>
          <w:rFonts w:ascii="Times New Roman" w:eastAsia="Times New Roman" w:hAnsi="Times New Roman" w:cs="Times New Roman"/>
          <w:b/>
          <w:i/>
          <w:color w:val="943634"/>
          <w:sz w:val="28"/>
          <w:szCs w:val="28"/>
        </w:rPr>
      </w:pPr>
      <w:r>
        <w:rPr>
          <w:rFonts w:ascii="Times New Roman" w:eastAsia="Times New Roman" w:hAnsi="Times New Roman" w:cs="Times New Roman"/>
          <w:b/>
          <w:i/>
          <w:color w:val="943634"/>
          <w:sz w:val="28"/>
          <w:szCs w:val="28"/>
        </w:rPr>
        <w:t xml:space="preserve">Форми організації освітнього процесу </w:t>
      </w:r>
    </w:p>
    <w:p w:rsidR="00824F90" w:rsidRDefault="00BC7E72">
      <w:pPr>
        <w:pStyle w:val="normal"/>
        <w:widowControl w:val="0"/>
        <w:pBdr>
          <w:top w:val="nil"/>
          <w:left w:val="nil"/>
          <w:bottom w:val="nil"/>
          <w:right w:val="nil"/>
          <w:between w:val="nil"/>
        </w:pBdr>
        <w:spacing w:line="228" w:lineRule="auto"/>
        <w:ind w:left="1300" w:right="640"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Основними формами організації освітнього процесу є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 xml:space="preserve">ізні типи уроку:  формування компетентностей; </w:t>
      </w:r>
    </w:p>
    <w:p w:rsidR="00824F90" w:rsidRDefault="00BC7E72">
      <w:pPr>
        <w:pStyle w:val="normal"/>
        <w:widowControl w:val="0"/>
        <w:pBdr>
          <w:top w:val="nil"/>
          <w:left w:val="nil"/>
          <w:bottom w:val="nil"/>
          <w:right w:val="nil"/>
          <w:between w:val="nil"/>
        </w:pBdr>
        <w:spacing w:before="11" w:line="240" w:lineRule="auto"/>
        <w:ind w:left="12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розвитку компетентностей;  </w:t>
      </w:r>
    </w:p>
    <w:p w:rsidR="00824F90" w:rsidRDefault="00BC7E72">
      <w:pPr>
        <w:pStyle w:val="normal"/>
        <w:widowControl w:val="0"/>
        <w:pBdr>
          <w:top w:val="nil"/>
          <w:left w:val="nil"/>
          <w:bottom w:val="nil"/>
          <w:right w:val="nil"/>
          <w:between w:val="nil"/>
        </w:pBdr>
        <w:spacing w:line="240" w:lineRule="auto"/>
        <w:ind w:left="1294"/>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перев</w:t>
      </w:r>
      <w:proofErr w:type="gramEnd"/>
      <w:r>
        <w:rPr>
          <w:rFonts w:ascii="Times New Roman" w:eastAsia="Times New Roman" w:hAnsi="Times New Roman" w:cs="Times New Roman"/>
          <w:color w:val="000000"/>
          <w:sz w:val="28"/>
          <w:szCs w:val="28"/>
        </w:rPr>
        <w:t xml:space="preserve">ірки та/або оцінювання досягнення компетентностей;  </w:t>
      </w:r>
    </w:p>
    <w:p w:rsidR="00824F90" w:rsidRDefault="00BC7E72">
      <w:pPr>
        <w:pStyle w:val="normal"/>
        <w:widowControl w:val="0"/>
        <w:pBdr>
          <w:top w:val="nil"/>
          <w:left w:val="nil"/>
          <w:bottom w:val="nil"/>
          <w:right w:val="nil"/>
          <w:between w:val="nil"/>
        </w:pBdr>
        <w:spacing w:line="240" w:lineRule="auto"/>
        <w:ind w:left="12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корекції основних компетентностей;  </w:t>
      </w:r>
    </w:p>
    <w:p w:rsidR="00824F90" w:rsidRDefault="00BC7E72">
      <w:pPr>
        <w:pStyle w:val="normal"/>
        <w:widowControl w:val="0"/>
        <w:pBdr>
          <w:top w:val="nil"/>
          <w:left w:val="nil"/>
          <w:bottom w:val="nil"/>
          <w:right w:val="nil"/>
          <w:between w:val="nil"/>
        </w:pBdr>
        <w:spacing w:line="240" w:lineRule="auto"/>
        <w:ind w:left="12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комбінований урок. </w:t>
      </w:r>
    </w:p>
    <w:p w:rsidR="00824F90" w:rsidRDefault="00BC7E72">
      <w:pPr>
        <w:pStyle w:val="normal"/>
        <w:widowControl w:val="0"/>
        <w:pBdr>
          <w:top w:val="nil"/>
          <w:left w:val="nil"/>
          <w:bottom w:val="nil"/>
          <w:right w:val="nil"/>
          <w:between w:val="nil"/>
        </w:pBdr>
        <w:spacing w:line="230" w:lineRule="auto"/>
        <w:ind w:left="581" w:right="280" w:firstLine="7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w:t>
      </w:r>
      <w:proofErr w:type="gramStart"/>
      <w:r>
        <w:rPr>
          <w:rFonts w:ascii="Times New Roman" w:eastAsia="Times New Roman" w:hAnsi="Times New Roman" w:cs="Times New Roman"/>
          <w:color w:val="000000"/>
          <w:sz w:val="28"/>
          <w:szCs w:val="28"/>
        </w:rPr>
        <w:t>и-</w:t>
      </w:r>
      <w:proofErr w:type="gramEnd"/>
      <w:r>
        <w:rPr>
          <w:rFonts w:ascii="Times New Roman" w:eastAsia="Times New Roman" w:hAnsi="Times New Roman" w:cs="Times New Roman"/>
          <w:color w:val="000000"/>
          <w:sz w:val="28"/>
          <w:szCs w:val="28"/>
        </w:rPr>
        <w:t xml:space="preserve">»суди», урок-дискусійна група,  уроки з навчанням одних учнів іншими), інтегровані уроки, проблемний урок,  відео-уроки тощо.  </w:t>
      </w:r>
    </w:p>
    <w:p w:rsidR="00824F90" w:rsidRDefault="00BC7E72">
      <w:pPr>
        <w:pStyle w:val="normal"/>
        <w:widowControl w:val="0"/>
        <w:pBdr>
          <w:top w:val="nil"/>
          <w:left w:val="nil"/>
          <w:bottom w:val="nil"/>
          <w:right w:val="nil"/>
          <w:between w:val="nil"/>
        </w:pBdr>
        <w:spacing w:before="4" w:line="229" w:lineRule="auto"/>
        <w:ind w:left="581" w:right="279" w:firstLine="712"/>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З</w:t>
      </w:r>
      <w:proofErr w:type="gramEnd"/>
      <w:r>
        <w:rPr>
          <w:rFonts w:ascii="Times New Roman" w:eastAsia="Times New Roman" w:hAnsi="Times New Roman" w:cs="Times New Roman"/>
          <w:color w:val="000000"/>
          <w:sz w:val="28"/>
          <w:szCs w:val="28"/>
        </w:rPr>
        <w:t xml:space="preserve"> метою засвоєння нового матеріалу та розвитку компетентностей крім  </w:t>
      </w:r>
      <w:r>
        <w:rPr>
          <w:rFonts w:ascii="Times New Roman" w:eastAsia="Times New Roman" w:hAnsi="Times New Roman" w:cs="Times New Roman"/>
          <w:color w:val="000000"/>
          <w:sz w:val="28"/>
          <w:szCs w:val="28"/>
        </w:rPr>
        <w:lastRenderedPageBreak/>
        <w:t xml:space="preserve">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як</w:t>
      </w:r>
      <w:proofErr w:type="gramEnd"/>
      <w:r>
        <w:rPr>
          <w:rFonts w:ascii="Times New Roman" w:eastAsia="Times New Roman" w:hAnsi="Times New Roman" w:cs="Times New Roman"/>
          <w:color w:val="000000"/>
          <w:sz w:val="28"/>
          <w:szCs w:val="28"/>
        </w:rPr>
        <w:t xml:space="preserve">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ідходи до його аналізу. Оглядова  конференція може бути </w:t>
      </w:r>
      <w:proofErr w:type="gramStart"/>
      <w:r>
        <w:rPr>
          <w:rFonts w:ascii="Times New Roman" w:eastAsia="Times New Roman" w:hAnsi="Times New Roman" w:cs="Times New Roman"/>
          <w:color w:val="000000"/>
          <w:sz w:val="28"/>
          <w:szCs w:val="28"/>
        </w:rPr>
        <w:t>комплексною</w:t>
      </w:r>
      <w:proofErr w:type="gramEnd"/>
      <w:r>
        <w:rPr>
          <w:rFonts w:ascii="Times New Roman" w:eastAsia="Times New Roman" w:hAnsi="Times New Roman" w:cs="Times New Roman"/>
          <w:color w:val="000000"/>
          <w:sz w:val="28"/>
          <w:szCs w:val="28"/>
        </w:rPr>
        <w:t xml:space="preserve">,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 </w:t>
      </w:r>
    </w:p>
    <w:p w:rsidR="00824F90" w:rsidRDefault="00BC7E72">
      <w:pPr>
        <w:pStyle w:val="normal"/>
        <w:widowControl w:val="0"/>
        <w:pBdr>
          <w:top w:val="nil"/>
          <w:left w:val="nil"/>
          <w:bottom w:val="nil"/>
          <w:right w:val="nil"/>
          <w:between w:val="nil"/>
        </w:pBdr>
        <w:spacing w:before="8" w:line="229" w:lineRule="auto"/>
        <w:ind w:left="586" w:right="281" w:firstLine="7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Функцію </w:t>
      </w:r>
      <w:proofErr w:type="gramStart"/>
      <w:r>
        <w:rPr>
          <w:rFonts w:ascii="Times New Roman" w:eastAsia="Times New Roman" w:hAnsi="Times New Roman" w:cs="Times New Roman"/>
          <w:color w:val="000000"/>
          <w:sz w:val="28"/>
          <w:szCs w:val="28"/>
        </w:rPr>
        <w:t>перев</w:t>
      </w:r>
      <w:proofErr w:type="gramEnd"/>
      <w:r>
        <w:rPr>
          <w:rFonts w:ascii="Times New Roman" w:eastAsia="Times New Roman" w:hAnsi="Times New Roman" w:cs="Times New Roman"/>
          <w:color w:val="000000"/>
          <w:sz w:val="28"/>
          <w:szCs w:val="28"/>
        </w:rPr>
        <w:t xml:space="preserve">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w:t>
      </w:r>
    </w:p>
    <w:p w:rsidR="00824F90" w:rsidRDefault="00BC7E72">
      <w:pPr>
        <w:pStyle w:val="normal"/>
        <w:widowControl w:val="0"/>
        <w:pBdr>
          <w:top w:val="nil"/>
          <w:left w:val="nil"/>
          <w:bottom w:val="nil"/>
          <w:right w:val="nil"/>
          <w:between w:val="nil"/>
        </w:pBdr>
        <w:spacing w:before="9" w:line="230" w:lineRule="auto"/>
        <w:ind w:left="584" w:right="28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Можливо проводити заняття в малих групах, бригадах і ланках (у тому  числі робота учнів </w:t>
      </w:r>
      <w:proofErr w:type="gramStart"/>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 xml:space="preserve"> парах змінного складу) за умови, що окремі учні  виконують роботу бригадирів, консультантів, тобто тих, хто навчає малу групу.  </w:t>
      </w:r>
    </w:p>
    <w:p w:rsidR="00824F90" w:rsidRDefault="00BC7E72">
      <w:pPr>
        <w:pStyle w:val="normal"/>
        <w:widowControl w:val="0"/>
        <w:pBdr>
          <w:top w:val="nil"/>
          <w:left w:val="nil"/>
          <w:bottom w:val="nil"/>
          <w:right w:val="nil"/>
          <w:between w:val="nil"/>
        </w:pBdr>
        <w:spacing w:before="4" w:line="230" w:lineRule="auto"/>
        <w:ind w:left="583" w:right="282"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Екскурсії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першу</w:t>
      </w:r>
      <w:proofErr w:type="gramEnd"/>
      <w:r>
        <w:rPr>
          <w:rFonts w:ascii="Times New Roman" w:eastAsia="Times New Roman" w:hAnsi="Times New Roman" w:cs="Times New Roman"/>
          <w:color w:val="000000"/>
          <w:sz w:val="28"/>
          <w:szCs w:val="28"/>
        </w:rPr>
        <w:t xml:space="preserve">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824F90" w:rsidRDefault="00BC7E72">
      <w:pPr>
        <w:pStyle w:val="normal"/>
        <w:widowControl w:val="0"/>
        <w:pBdr>
          <w:top w:val="nil"/>
          <w:left w:val="nil"/>
          <w:bottom w:val="nil"/>
          <w:right w:val="nil"/>
          <w:between w:val="nil"/>
        </w:pBdr>
        <w:spacing w:line="229" w:lineRule="auto"/>
        <w:ind w:left="581" w:right="281" w:firstLine="7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Учні можуть самостійно знімати та монтувати відеофільми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ід час відео уроку) за умови самостійного розроблення сюжету фільму, підбору матеріалу,  виконують самостійно розподілені ролі та аналізують виконану роботу. </w:t>
      </w:r>
    </w:p>
    <w:p w:rsidR="00824F90" w:rsidRDefault="00BC7E72">
      <w:pPr>
        <w:pStyle w:val="normal"/>
        <w:widowControl w:val="0"/>
        <w:pBdr>
          <w:top w:val="nil"/>
          <w:left w:val="nil"/>
          <w:bottom w:val="nil"/>
          <w:right w:val="nil"/>
          <w:between w:val="nil"/>
        </w:pBdr>
        <w:spacing w:before="9" w:line="229" w:lineRule="auto"/>
        <w:ind w:left="579" w:right="282"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 організації освітнього процесу можуть уточнюватись та  розширюватись у змі</w:t>
      </w:r>
      <w:proofErr w:type="gramStart"/>
      <w:r>
        <w:rPr>
          <w:rFonts w:ascii="Times New Roman" w:eastAsia="Times New Roman" w:hAnsi="Times New Roman" w:cs="Times New Roman"/>
          <w:color w:val="000000"/>
          <w:sz w:val="28"/>
          <w:szCs w:val="28"/>
        </w:rPr>
        <w:t>ст</w:t>
      </w:r>
      <w:proofErr w:type="gramEnd"/>
      <w:r>
        <w:rPr>
          <w:rFonts w:ascii="Times New Roman" w:eastAsia="Times New Roman" w:hAnsi="Times New Roman" w:cs="Times New Roman"/>
          <w:color w:val="000000"/>
          <w:sz w:val="28"/>
          <w:szCs w:val="28"/>
        </w:rPr>
        <w:t xml:space="preserve">і окремих предметів за умови виконання державних  вимог Державного стандарту та окремих предметів протягом навчального року. </w:t>
      </w:r>
    </w:p>
    <w:p w:rsidR="00824F90" w:rsidRDefault="00BC7E72">
      <w:pPr>
        <w:pStyle w:val="normal"/>
        <w:widowControl w:val="0"/>
        <w:pBdr>
          <w:top w:val="nil"/>
          <w:left w:val="nil"/>
          <w:bottom w:val="nil"/>
          <w:right w:val="nil"/>
          <w:between w:val="nil"/>
        </w:pBdr>
        <w:spacing w:before="5" w:line="229" w:lineRule="auto"/>
        <w:ind w:left="586" w:right="28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Вибі</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 xml:space="preserve">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rsidR="00824F90" w:rsidRDefault="00BC7E72">
      <w:pPr>
        <w:pStyle w:val="normal"/>
        <w:widowControl w:val="0"/>
        <w:pBdr>
          <w:top w:val="nil"/>
          <w:left w:val="nil"/>
          <w:bottom w:val="nil"/>
          <w:right w:val="nil"/>
          <w:between w:val="nil"/>
        </w:pBdr>
        <w:spacing w:before="9" w:line="229" w:lineRule="auto"/>
        <w:ind w:left="586" w:right="282"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highlight w:val="white"/>
        </w:rPr>
        <w:t xml:space="preserve">Опис та інструменти системи внутрішнього забезпечення якості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highlight w:val="white"/>
        </w:rPr>
        <w:t xml:space="preserve">освіти. </w:t>
      </w:r>
      <w:r>
        <w:rPr>
          <w:rFonts w:ascii="Times New Roman" w:eastAsia="Times New Roman" w:hAnsi="Times New Roman" w:cs="Times New Roman"/>
          <w:color w:val="000000"/>
          <w:sz w:val="28"/>
          <w:szCs w:val="28"/>
          <w:highlight w:val="white"/>
        </w:rPr>
        <w:t xml:space="preserve">Система внутрішнього забезпечення якості складається з наступних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компоненті</w:t>
      </w:r>
      <w:proofErr w:type="gramStart"/>
      <w:r>
        <w:rPr>
          <w:rFonts w:ascii="Times New Roman" w:eastAsia="Times New Roman" w:hAnsi="Times New Roman" w:cs="Times New Roman"/>
          <w:color w:val="000000"/>
          <w:sz w:val="28"/>
          <w:szCs w:val="28"/>
          <w:highlight w:val="white"/>
        </w:rPr>
        <w:t>в</w:t>
      </w:r>
      <w:proofErr w:type="gramEnd"/>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5" w:line="240" w:lineRule="auto"/>
        <w:ind w:left="12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кадрове забезпечення освітньої діяльності;</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2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навчально-методичне забезпечення освітньої діяльності;</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2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матеріально-технічне забезпечення освітньої діяльності;</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2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якість проведення навчальних занять;</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31" w:lineRule="auto"/>
        <w:ind w:left="1294" w:right="5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моніторинг досягнення учнями результатів навчання </w:t>
      </w:r>
      <w:r>
        <w:rPr>
          <w:rFonts w:ascii="Times New Roman" w:eastAsia="Times New Roman" w:hAnsi="Times New Roman" w:cs="Times New Roman"/>
          <w:color w:val="000000"/>
          <w:sz w:val="28"/>
          <w:szCs w:val="28"/>
          <w:highlight w:val="white"/>
        </w:rPr>
        <w:lastRenderedPageBreak/>
        <w:t>(компетентностей).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Завдання системи внутрішнього забезпечення якості освіти:</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3" w:line="240" w:lineRule="auto"/>
        <w:ind w:left="129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оновлення методичної бази освітньої діяльності;</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line="229" w:lineRule="auto"/>
        <w:ind w:left="579" w:right="280" w:firstLine="71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контроль за виконанням навчальних планів та освітньої програми, якістю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знань, умінь і навичок учнів, розробка рекомендацій щодо їх покращення;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моніторинг та оптимізація </w:t>
      </w:r>
      <w:proofErr w:type="gramStart"/>
      <w:r>
        <w:rPr>
          <w:rFonts w:ascii="Times New Roman" w:eastAsia="Times New Roman" w:hAnsi="Times New Roman" w:cs="Times New Roman"/>
          <w:color w:val="000000"/>
          <w:sz w:val="28"/>
          <w:szCs w:val="28"/>
          <w:highlight w:val="white"/>
        </w:rPr>
        <w:t>соц</w:t>
      </w:r>
      <w:proofErr w:type="gramEnd"/>
      <w:r>
        <w:rPr>
          <w:rFonts w:ascii="Times New Roman" w:eastAsia="Times New Roman" w:hAnsi="Times New Roman" w:cs="Times New Roman"/>
          <w:color w:val="000000"/>
          <w:sz w:val="28"/>
          <w:szCs w:val="28"/>
          <w:highlight w:val="white"/>
        </w:rPr>
        <w:t>іально-психологічного середовища школи;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створення необхідних умов для підвищення фахового кваліфікаційного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рівня педагогічних працівників.</w:t>
      </w:r>
      <w:r>
        <w:rPr>
          <w:rFonts w:ascii="Times New Roman" w:eastAsia="Times New Roman" w:hAnsi="Times New Roman" w:cs="Times New Roman"/>
          <w:color w:val="000000"/>
          <w:sz w:val="28"/>
          <w:szCs w:val="28"/>
        </w:rPr>
        <w:t xml:space="preserve"> </w:t>
      </w:r>
    </w:p>
    <w:p w:rsidR="00824F90" w:rsidRDefault="00BC7E72">
      <w:pPr>
        <w:pStyle w:val="normal"/>
        <w:widowControl w:val="0"/>
        <w:pBdr>
          <w:top w:val="nil"/>
          <w:left w:val="nil"/>
          <w:bottom w:val="nil"/>
          <w:right w:val="nil"/>
          <w:between w:val="nil"/>
        </w:pBdr>
        <w:spacing w:before="5" w:line="231" w:lineRule="auto"/>
        <w:ind w:left="591" w:right="279" w:firstLine="713"/>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Освітня програма </w:t>
      </w:r>
      <w:r>
        <w:rPr>
          <w:rFonts w:ascii="Times New Roman" w:eastAsia="Times New Roman" w:hAnsi="Times New Roman" w:cs="Times New Roman"/>
          <w:color w:val="000000"/>
          <w:sz w:val="28"/>
          <w:szCs w:val="28"/>
        </w:rPr>
        <w:t>передбачає досягнення учнями результатів навчання  (компетентностей), визначених Державним стандартом.</w:t>
      </w:r>
    </w:p>
    <w:p w:rsidR="00824F90" w:rsidRDefault="00BC7E72">
      <w:pPr>
        <w:pStyle w:val="normal"/>
        <w:widowControl w:val="0"/>
        <w:pBdr>
          <w:top w:val="nil"/>
          <w:left w:val="nil"/>
          <w:bottom w:val="nil"/>
          <w:right w:val="nil"/>
          <w:between w:val="nil"/>
        </w:pBdr>
        <w:spacing w:line="240" w:lineRule="auto"/>
        <w:ind w:right="351"/>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Таблиця 18 </w:t>
      </w:r>
    </w:p>
    <w:p w:rsidR="00824F90" w:rsidRDefault="00BC7E72">
      <w:pPr>
        <w:pStyle w:val="normal"/>
        <w:widowControl w:val="0"/>
        <w:pBdr>
          <w:top w:val="nil"/>
          <w:left w:val="nil"/>
          <w:bottom w:val="nil"/>
          <w:right w:val="nil"/>
          <w:between w:val="nil"/>
        </w:pBdr>
        <w:spacing w:before="317" w:line="240" w:lineRule="auto"/>
        <w:ind w:right="3226"/>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Перелік навчальних програм  </w:t>
      </w:r>
    </w:p>
    <w:p w:rsidR="00824F90" w:rsidRDefault="001F1FC0">
      <w:pPr>
        <w:pStyle w:val="normal"/>
        <w:widowControl w:val="0"/>
        <w:pBdr>
          <w:top w:val="nil"/>
          <w:left w:val="nil"/>
          <w:bottom w:val="nil"/>
          <w:right w:val="nil"/>
          <w:between w:val="nil"/>
        </w:pBdr>
        <w:spacing w:line="240" w:lineRule="auto"/>
        <w:ind w:right="3904"/>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для учнів </w:t>
      </w:r>
      <w:r>
        <w:rPr>
          <w:rFonts w:ascii="Times New Roman" w:eastAsia="Times New Roman" w:hAnsi="Times New Roman" w:cs="Times New Roman"/>
          <w:b/>
          <w:color w:val="000000"/>
          <w:sz w:val="28"/>
          <w:szCs w:val="28"/>
          <w:lang w:val="uk-UA"/>
        </w:rPr>
        <w:t>7</w:t>
      </w:r>
      <w:r w:rsidR="00BC7E72">
        <w:rPr>
          <w:rFonts w:ascii="Times New Roman" w:eastAsia="Times New Roman" w:hAnsi="Times New Roman" w:cs="Times New Roman"/>
          <w:b/>
          <w:color w:val="000000"/>
          <w:sz w:val="28"/>
          <w:szCs w:val="28"/>
        </w:rPr>
        <w:t xml:space="preserve">-9 класів </w:t>
      </w:r>
    </w:p>
    <w:p w:rsidR="00824F90" w:rsidRDefault="00BC7E72">
      <w:pPr>
        <w:pStyle w:val="normal"/>
        <w:widowControl w:val="0"/>
        <w:pBdr>
          <w:top w:val="nil"/>
          <w:left w:val="nil"/>
          <w:bottom w:val="nil"/>
          <w:right w:val="nil"/>
          <w:between w:val="nil"/>
        </w:pBdr>
        <w:spacing w:line="240" w:lineRule="auto"/>
        <w:ind w:right="61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(затверджені наказами МОН від 07.06.2017 № 804 та від 23.10.2017 № 1407)</w:t>
      </w:r>
    </w:p>
    <w:tbl>
      <w:tblPr>
        <w:tblStyle w:val="ac"/>
        <w:tblW w:w="9647" w:type="dxa"/>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51"/>
        <w:gridCol w:w="8796"/>
      </w:tblGrid>
      <w:tr w:rsidR="00824F90">
        <w:trPr>
          <w:cantSplit/>
          <w:trHeight w:val="763"/>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824F90" w:rsidRDefault="00BC7E72">
            <w:pPr>
              <w:pStyle w:val="normal"/>
              <w:widowControl w:val="0"/>
              <w:pBdr>
                <w:top w:val="nil"/>
                <w:left w:val="nil"/>
                <w:bottom w:val="nil"/>
                <w:right w:val="nil"/>
                <w:between w:val="nil"/>
              </w:pBdr>
              <w:spacing w:line="240" w:lineRule="auto"/>
              <w:ind w:left="125"/>
              <w:rPr>
                <w:rFonts w:ascii="Times New Roman" w:eastAsia="Times New Roman" w:hAnsi="Times New Roman" w:cs="Times New Roman"/>
                <w:b/>
                <w:color w:val="000000"/>
                <w:sz w:val="28"/>
                <w:szCs w:val="28"/>
              </w:rPr>
            </w:pPr>
            <w:proofErr w:type="gramStart"/>
            <w:r>
              <w:rPr>
                <w:rFonts w:ascii="Times New Roman" w:eastAsia="Times New Roman" w:hAnsi="Times New Roman" w:cs="Times New Roman"/>
                <w:b/>
                <w:color w:val="000000"/>
                <w:sz w:val="28"/>
                <w:szCs w:val="28"/>
              </w:rPr>
              <w:t>п</w:t>
            </w:r>
            <w:proofErr w:type="gramEnd"/>
            <w:r>
              <w:rPr>
                <w:rFonts w:ascii="Times New Roman" w:eastAsia="Times New Roman" w:hAnsi="Times New Roman" w:cs="Times New Roman"/>
                <w:b/>
                <w:color w:val="000000"/>
                <w:sz w:val="28"/>
                <w:szCs w:val="28"/>
              </w:rPr>
              <w:t>/п</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Назва навчальної програми</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4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Українська мова</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Українська література</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Б</w:t>
            </w:r>
            <w:proofErr w:type="gramEnd"/>
            <w:r>
              <w:rPr>
                <w:rFonts w:ascii="Times New Roman" w:eastAsia="Times New Roman" w:hAnsi="Times New Roman" w:cs="Times New Roman"/>
                <w:color w:val="000000"/>
                <w:sz w:val="28"/>
                <w:szCs w:val="28"/>
              </w:rPr>
              <w:t>іологія</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Всесвітня історія</w:t>
            </w:r>
          </w:p>
        </w:tc>
      </w:tr>
      <w:tr w:rsidR="00824F90">
        <w:trPr>
          <w:cantSplit/>
          <w:trHeight w:val="584"/>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Географія</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Зарубіжна література</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Інформатика</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3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Історія України</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Математика</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4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Мистецтво</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4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11.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Основи здоров’я</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4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Природознавство</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4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Трудове навчання</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4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Фізика</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4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Фізична культура</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4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Хімія</w:t>
            </w:r>
          </w:p>
        </w:tc>
      </w:tr>
      <w:tr w:rsidR="00824F90">
        <w:trPr>
          <w:cantSplit/>
          <w:trHeight w:val="580"/>
          <w:tblHeader/>
        </w:trPr>
        <w:tc>
          <w:tcPr>
            <w:tcW w:w="851"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4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 </w:t>
            </w:r>
          </w:p>
        </w:tc>
        <w:tc>
          <w:tcPr>
            <w:tcW w:w="8795" w:type="dxa"/>
            <w:shd w:val="clear" w:color="auto" w:fill="auto"/>
            <w:tcMar>
              <w:top w:w="100" w:type="dxa"/>
              <w:left w:w="100" w:type="dxa"/>
              <w:bottom w:w="100" w:type="dxa"/>
              <w:right w:w="100" w:type="dxa"/>
            </w:tcMar>
          </w:tcPr>
          <w:p w:rsidR="00824F90" w:rsidRDefault="00BC7E72">
            <w:pPr>
              <w:pStyle w:val="normal"/>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Іноземні мови</w:t>
            </w:r>
          </w:p>
        </w:tc>
      </w:tr>
    </w:tbl>
    <w:p w:rsidR="00824F90" w:rsidRDefault="00824F90">
      <w:pPr>
        <w:pStyle w:val="normal"/>
        <w:widowControl w:val="0"/>
        <w:pBdr>
          <w:top w:val="nil"/>
          <w:left w:val="nil"/>
          <w:bottom w:val="nil"/>
          <w:right w:val="nil"/>
          <w:between w:val="nil"/>
        </w:pBdr>
        <w:rPr>
          <w:color w:val="000000"/>
        </w:rPr>
      </w:pPr>
    </w:p>
    <w:p w:rsidR="00824F90" w:rsidRDefault="00824F90">
      <w:pPr>
        <w:pStyle w:val="normal"/>
        <w:widowControl w:val="0"/>
        <w:pBdr>
          <w:top w:val="nil"/>
          <w:left w:val="nil"/>
          <w:bottom w:val="nil"/>
          <w:right w:val="nil"/>
          <w:between w:val="nil"/>
        </w:pBdr>
        <w:rPr>
          <w:color w:val="000000"/>
        </w:rPr>
      </w:pPr>
    </w:p>
    <w:sectPr w:rsidR="00824F90" w:rsidSect="00824F90">
      <w:pgSz w:w="11900" w:h="16820"/>
      <w:pgMar w:top="1112" w:right="210" w:bottom="1208" w:left="112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24F90"/>
    <w:rsid w:val="001F1FC0"/>
    <w:rsid w:val="00214A97"/>
    <w:rsid w:val="00232779"/>
    <w:rsid w:val="00753189"/>
    <w:rsid w:val="007D4925"/>
    <w:rsid w:val="00824F90"/>
    <w:rsid w:val="008C29F6"/>
    <w:rsid w:val="00955C5F"/>
    <w:rsid w:val="00BC7E72"/>
    <w:rsid w:val="00D10F1D"/>
    <w:rsid w:val="00ED0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F1D"/>
  </w:style>
  <w:style w:type="paragraph" w:styleId="1">
    <w:name w:val="heading 1"/>
    <w:basedOn w:val="normal"/>
    <w:next w:val="normal"/>
    <w:rsid w:val="00824F90"/>
    <w:pPr>
      <w:keepNext/>
      <w:keepLines/>
      <w:spacing w:before="480" w:after="120"/>
      <w:outlineLvl w:val="0"/>
    </w:pPr>
    <w:rPr>
      <w:b/>
      <w:sz w:val="48"/>
      <w:szCs w:val="48"/>
    </w:rPr>
  </w:style>
  <w:style w:type="paragraph" w:styleId="2">
    <w:name w:val="heading 2"/>
    <w:basedOn w:val="normal"/>
    <w:next w:val="normal"/>
    <w:rsid w:val="00824F90"/>
    <w:pPr>
      <w:keepNext/>
      <w:keepLines/>
      <w:spacing w:before="360" w:after="80"/>
      <w:outlineLvl w:val="1"/>
    </w:pPr>
    <w:rPr>
      <w:b/>
      <w:sz w:val="36"/>
      <w:szCs w:val="36"/>
    </w:rPr>
  </w:style>
  <w:style w:type="paragraph" w:styleId="3">
    <w:name w:val="heading 3"/>
    <w:basedOn w:val="normal"/>
    <w:next w:val="normal"/>
    <w:rsid w:val="00824F90"/>
    <w:pPr>
      <w:keepNext/>
      <w:keepLines/>
      <w:spacing w:before="280" w:after="80"/>
      <w:outlineLvl w:val="2"/>
    </w:pPr>
    <w:rPr>
      <w:b/>
      <w:sz w:val="28"/>
      <w:szCs w:val="28"/>
    </w:rPr>
  </w:style>
  <w:style w:type="paragraph" w:styleId="4">
    <w:name w:val="heading 4"/>
    <w:basedOn w:val="normal"/>
    <w:next w:val="normal"/>
    <w:rsid w:val="00824F90"/>
    <w:pPr>
      <w:keepNext/>
      <w:keepLines/>
      <w:spacing w:before="240" w:after="40"/>
      <w:outlineLvl w:val="3"/>
    </w:pPr>
    <w:rPr>
      <w:b/>
      <w:sz w:val="24"/>
      <w:szCs w:val="24"/>
    </w:rPr>
  </w:style>
  <w:style w:type="paragraph" w:styleId="5">
    <w:name w:val="heading 5"/>
    <w:basedOn w:val="normal"/>
    <w:next w:val="normal"/>
    <w:rsid w:val="00824F90"/>
    <w:pPr>
      <w:keepNext/>
      <w:keepLines/>
      <w:spacing w:before="220" w:after="40"/>
      <w:outlineLvl w:val="4"/>
    </w:pPr>
    <w:rPr>
      <w:b/>
    </w:rPr>
  </w:style>
  <w:style w:type="paragraph" w:styleId="6">
    <w:name w:val="heading 6"/>
    <w:basedOn w:val="normal"/>
    <w:next w:val="normal"/>
    <w:rsid w:val="00824F9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824F90"/>
  </w:style>
  <w:style w:type="table" w:customStyle="1" w:styleId="TableNormal">
    <w:name w:val="Table Normal"/>
    <w:rsid w:val="00824F90"/>
    <w:tblPr>
      <w:tblCellMar>
        <w:top w:w="0" w:type="dxa"/>
        <w:left w:w="0" w:type="dxa"/>
        <w:bottom w:w="0" w:type="dxa"/>
        <w:right w:w="0" w:type="dxa"/>
      </w:tblCellMar>
    </w:tblPr>
  </w:style>
  <w:style w:type="paragraph" w:styleId="a3">
    <w:name w:val="Title"/>
    <w:basedOn w:val="normal"/>
    <w:next w:val="normal"/>
    <w:rsid w:val="00824F90"/>
    <w:pPr>
      <w:keepNext/>
      <w:keepLines/>
      <w:spacing w:before="480" w:after="120"/>
    </w:pPr>
    <w:rPr>
      <w:b/>
      <w:sz w:val="72"/>
      <w:szCs w:val="72"/>
    </w:rPr>
  </w:style>
  <w:style w:type="paragraph" w:styleId="a4">
    <w:name w:val="Subtitle"/>
    <w:basedOn w:val="normal"/>
    <w:next w:val="normal"/>
    <w:rsid w:val="00824F90"/>
    <w:pPr>
      <w:keepNext/>
      <w:keepLines/>
      <w:spacing w:before="360" w:after="80"/>
    </w:pPr>
    <w:rPr>
      <w:rFonts w:ascii="Georgia" w:eastAsia="Georgia" w:hAnsi="Georgia" w:cs="Georgia"/>
      <w:i/>
      <w:color w:val="666666"/>
      <w:sz w:val="48"/>
      <w:szCs w:val="48"/>
    </w:rPr>
  </w:style>
  <w:style w:type="table" w:customStyle="1" w:styleId="a5">
    <w:basedOn w:val="TableNormal"/>
    <w:rsid w:val="00824F90"/>
    <w:tblPr>
      <w:tblStyleRowBandSize w:val="1"/>
      <w:tblStyleColBandSize w:val="1"/>
      <w:tblCellMar>
        <w:top w:w="100" w:type="dxa"/>
        <w:left w:w="100" w:type="dxa"/>
        <w:bottom w:w="100" w:type="dxa"/>
        <w:right w:w="100" w:type="dxa"/>
      </w:tblCellMar>
    </w:tblPr>
  </w:style>
  <w:style w:type="table" w:customStyle="1" w:styleId="a6">
    <w:basedOn w:val="TableNormal"/>
    <w:rsid w:val="00824F90"/>
    <w:tblPr>
      <w:tblStyleRowBandSize w:val="1"/>
      <w:tblStyleColBandSize w:val="1"/>
      <w:tblCellMar>
        <w:top w:w="100" w:type="dxa"/>
        <w:left w:w="100" w:type="dxa"/>
        <w:bottom w:w="100" w:type="dxa"/>
        <w:right w:w="100" w:type="dxa"/>
      </w:tblCellMar>
    </w:tblPr>
  </w:style>
  <w:style w:type="table" w:customStyle="1" w:styleId="a7">
    <w:basedOn w:val="TableNormal"/>
    <w:rsid w:val="00824F90"/>
    <w:tblPr>
      <w:tblStyleRowBandSize w:val="1"/>
      <w:tblStyleColBandSize w:val="1"/>
      <w:tblCellMar>
        <w:top w:w="100" w:type="dxa"/>
        <w:left w:w="100" w:type="dxa"/>
        <w:bottom w:w="100" w:type="dxa"/>
        <w:right w:w="100" w:type="dxa"/>
      </w:tblCellMar>
    </w:tblPr>
  </w:style>
  <w:style w:type="table" w:customStyle="1" w:styleId="a8">
    <w:basedOn w:val="TableNormal"/>
    <w:rsid w:val="00824F90"/>
    <w:tblPr>
      <w:tblStyleRowBandSize w:val="1"/>
      <w:tblStyleColBandSize w:val="1"/>
      <w:tblCellMar>
        <w:top w:w="100" w:type="dxa"/>
        <w:left w:w="100" w:type="dxa"/>
        <w:bottom w:w="100" w:type="dxa"/>
        <w:right w:w="100" w:type="dxa"/>
      </w:tblCellMar>
    </w:tblPr>
  </w:style>
  <w:style w:type="table" w:customStyle="1" w:styleId="a9">
    <w:basedOn w:val="TableNormal"/>
    <w:rsid w:val="00824F90"/>
    <w:tblPr>
      <w:tblStyleRowBandSize w:val="1"/>
      <w:tblStyleColBandSize w:val="1"/>
      <w:tblCellMar>
        <w:top w:w="100" w:type="dxa"/>
        <w:left w:w="100" w:type="dxa"/>
        <w:bottom w:w="100" w:type="dxa"/>
        <w:right w:w="100" w:type="dxa"/>
      </w:tblCellMar>
    </w:tblPr>
  </w:style>
  <w:style w:type="table" w:customStyle="1" w:styleId="aa">
    <w:basedOn w:val="TableNormal"/>
    <w:rsid w:val="00824F90"/>
    <w:tblPr>
      <w:tblStyleRowBandSize w:val="1"/>
      <w:tblStyleColBandSize w:val="1"/>
      <w:tblCellMar>
        <w:top w:w="100" w:type="dxa"/>
        <w:left w:w="100" w:type="dxa"/>
        <w:bottom w:w="100" w:type="dxa"/>
        <w:right w:w="100" w:type="dxa"/>
      </w:tblCellMar>
    </w:tblPr>
  </w:style>
  <w:style w:type="table" w:customStyle="1" w:styleId="ab">
    <w:basedOn w:val="TableNormal"/>
    <w:rsid w:val="00824F90"/>
    <w:tblPr>
      <w:tblStyleRowBandSize w:val="1"/>
      <w:tblStyleColBandSize w:val="1"/>
      <w:tblCellMar>
        <w:top w:w="100" w:type="dxa"/>
        <w:left w:w="100" w:type="dxa"/>
        <w:bottom w:w="100" w:type="dxa"/>
        <w:right w:w="100" w:type="dxa"/>
      </w:tblCellMar>
    </w:tblPr>
  </w:style>
  <w:style w:type="table" w:customStyle="1" w:styleId="ac">
    <w:basedOn w:val="TableNormal"/>
    <w:rsid w:val="00824F90"/>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2F758-DDCD-45A8-B67C-14950718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3521</Words>
  <Characters>20076</Characters>
  <Application>Microsoft Office Word</Application>
  <DocSecurity>0</DocSecurity>
  <Lines>167</Lines>
  <Paragraphs>47</Paragraphs>
  <ScaleCrop>false</ScaleCrop>
  <Company>Reanimator Extreme Edition</Company>
  <LinksUpToDate>false</LinksUpToDate>
  <CharactersWithSpaces>23550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2024-09-15T12:18:00Z</cp:lastPrinted>
  <dcterms:created xsi:type="dcterms:W3CDTF">2025-08-03T16:28:00Z</dcterms:created>
  <dcterms:modified xsi:type="dcterms:W3CDTF">2025-09-14T16:36:00Z</dcterms:modified>
</cp:coreProperties>
</file>