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80" w:rsidRDefault="00D54480" w:rsidP="00D54480">
      <w:pPr>
        <w:rPr>
          <w:b/>
          <w:bCs/>
          <w:sz w:val="28"/>
          <w:szCs w:val="28"/>
        </w:rPr>
      </w:pPr>
      <w:r>
        <w:rPr>
          <w:b/>
          <w:bCs/>
          <w:sz w:val="28"/>
          <w:szCs w:val="28"/>
          <w:lang w:val="uk-UA"/>
        </w:rPr>
        <w:t>Схвалено</w:t>
      </w:r>
      <w:r>
        <w:rPr>
          <w:b/>
          <w:bCs/>
          <w:sz w:val="28"/>
          <w:szCs w:val="28"/>
          <w:lang w:val="uk-UA"/>
        </w:rPr>
        <w:tab/>
      </w:r>
      <w:r>
        <w:rPr>
          <w:b/>
          <w:bCs/>
          <w:sz w:val="28"/>
          <w:szCs w:val="28"/>
          <w:lang w:val="uk-UA"/>
        </w:rPr>
        <w:tab/>
      </w:r>
      <w:r>
        <w:rPr>
          <w:b/>
          <w:bCs/>
          <w:sz w:val="28"/>
          <w:szCs w:val="28"/>
          <w:lang w:val="uk-UA"/>
        </w:rPr>
        <w:tab/>
      </w:r>
      <w:r>
        <w:rPr>
          <w:b/>
          <w:bCs/>
          <w:sz w:val="28"/>
          <w:szCs w:val="28"/>
        </w:rPr>
        <w:t xml:space="preserve">                 </w:t>
      </w:r>
      <w:r>
        <w:rPr>
          <w:b/>
          <w:bCs/>
          <w:sz w:val="28"/>
          <w:szCs w:val="28"/>
        </w:rPr>
        <w:tab/>
      </w:r>
      <w:r>
        <w:rPr>
          <w:b/>
          <w:bCs/>
          <w:sz w:val="28"/>
          <w:szCs w:val="28"/>
        </w:rPr>
        <w:tab/>
      </w:r>
      <w:r>
        <w:rPr>
          <w:b/>
          <w:bCs/>
          <w:sz w:val="28"/>
          <w:szCs w:val="28"/>
          <w:lang w:val="uk-UA"/>
        </w:rPr>
        <w:tab/>
        <w:t>Затверджую</w:t>
      </w:r>
    </w:p>
    <w:p w:rsidR="00D54480" w:rsidRDefault="00D54480" w:rsidP="00D54480">
      <w:pPr>
        <w:rPr>
          <w:bCs/>
          <w:sz w:val="28"/>
          <w:szCs w:val="28"/>
          <w:lang w:val="uk-UA"/>
        </w:rPr>
      </w:pPr>
      <w:r>
        <w:rPr>
          <w:bCs/>
          <w:sz w:val="28"/>
          <w:szCs w:val="28"/>
          <w:lang w:val="uk-UA"/>
        </w:rPr>
        <w:t>на засіданні педагогічної ради</w:t>
      </w:r>
      <w:r>
        <w:rPr>
          <w:bCs/>
          <w:sz w:val="28"/>
          <w:szCs w:val="28"/>
        </w:rPr>
        <w:tab/>
      </w:r>
      <w:r>
        <w:rPr>
          <w:bCs/>
          <w:sz w:val="28"/>
          <w:szCs w:val="28"/>
        </w:rPr>
        <w:tab/>
      </w:r>
      <w:r>
        <w:rPr>
          <w:bCs/>
          <w:sz w:val="28"/>
          <w:szCs w:val="28"/>
          <w:lang w:val="uk-UA"/>
        </w:rPr>
        <w:tab/>
        <w:t>Директор</w:t>
      </w:r>
      <w:r w:rsidR="000176F0">
        <w:rPr>
          <w:bCs/>
          <w:sz w:val="28"/>
          <w:szCs w:val="28"/>
          <w:lang w:val="uk-UA"/>
        </w:rPr>
        <w:t xml:space="preserve"> гімназії</w:t>
      </w:r>
    </w:p>
    <w:p w:rsidR="00D54480" w:rsidRDefault="004E512F" w:rsidP="00D54480">
      <w:pPr>
        <w:rPr>
          <w:bCs/>
          <w:sz w:val="28"/>
          <w:szCs w:val="28"/>
          <w:lang w:val="uk-UA"/>
        </w:rPr>
      </w:pPr>
      <w:r>
        <w:rPr>
          <w:bCs/>
          <w:sz w:val="28"/>
          <w:szCs w:val="28"/>
          <w:lang w:val="uk-UA"/>
        </w:rPr>
        <w:t xml:space="preserve">протокол № </w:t>
      </w:r>
      <w:r w:rsidR="00EB302D">
        <w:rPr>
          <w:bCs/>
          <w:sz w:val="28"/>
          <w:szCs w:val="28"/>
          <w:lang w:val="uk-UA"/>
        </w:rPr>
        <w:t>1</w:t>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r>
      <w:r w:rsidR="004717AD">
        <w:rPr>
          <w:bCs/>
          <w:sz w:val="28"/>
          <w:szCs w:val="28"/>
          <w:lang w:val="uk-UA"/>
        </w:rPr>
        <w:tab/>
        <w:t>____________ П.В.Павлюк</w:t>
      </w:r>
    </w:p>
    <w:p w:rsidR="00D54480" w:rsidRDefault="00D54480" w:rsidP="00D54480">
      <w:pPr>
        <w:rPr>
          <w:bCs/>
          <w:lang w:val="uk-UA"/>
        </w:rPr>
      </w:pPr>
      <w:r>
        <w:rPr>
          <w:bCs/>
          <w:sz w:val="28"/>
          <w:szCs w:val="28"/>
          <w:u w:val="single"/>
          <w:lang w:val="uk-UA"/>
        </w:rPr>
        <w:t xml:space="preserve">    </w:t>
      </w:r>
      <w:r w:rsidR="00690CFC">
        <w:rPr>
          <w:bCs/>
          <w:sz w:val="28"/>
          <w:szCs w:val="28"/>
          <w:u w:val="single"/>
          <w:lang w:val="en-US"/>
        </w:rPr>
        <w:t>30</w:t>
      </w:r>
      <w:r w:rsidR="00EB302D">
        <w:rPr>
          <w:bCs/>
          <w:sz w:val="28"/>
          <w:szCs w:val="28"/>
          <w:u w:val="single"/>
          <w:lang w:val="uk-UA"/>
        </w:rPr>
        <w:t xml:space="preserve">. </w:t>
      </w:r>
      <w:r w:rsidR="004E512F">
        <w:rPr>
          <w:bCs/>
          <w:sz w:val="28"/>
          <w:szCs w:val="28"/>
          <w:u w:val="single"/>
          <w:lang w:val="uk-UA"/>
        </w:rPr>
        <w:t>08</w:t>
      </w:r>
      <w:r w:rsidR="00210D12" w:rsidRPr="00210D12">
        <w:rPr>
          <w:bCs/>
          <w:sz w:val="28"/>
          <w:szCs w:val="28"/>
          <w:u w:val="single"/>
        </w:rPr>
        <w:t>.</w:t>
      </w:r>
      <w:r w:rsidR="004717AD">
        <w:rPr>
          <w:bCs/>
          <w:sz w:val="28"/>
          <w:szCs w:val="28"/>
          <w:u w:val="single"/>
          <w:lang w:val="uk-UA"/>
        </w:rPr>
        <w:t xml:space="preserve">  </w:t>
      </w:r>
      <w:r w:rsidR="000176F0">
        <w:rPr>
          <w:bCs/>
          <w:sz w:val="28"/>
          <w:szCs w:val="28"/>
          <w:u w:val="single"/>
          <w:lang w:val="uk-UA"/>
        </w:rPr>
        <w:t>2021</w:t>
      </w:r>
      <w:r>
        <w:rPr>
          <w:bCs/>
          <w:sz w:val="28"/>
          <w:szCs w:val="28"/>
          <w:u w:val="single"/>
          <w:lang w:val="uk-UA"/>
        </w:rPr>
        <w:t>р.</w:t>
      </w:r>
      <w:r>
        <w:rPr>
          <w:bCs/>
          <w:sz w:val="28"/>
          <w:szCs w:val="28"/>
          <w:lang w:val="uk-UA"/>
        </w:rPr>
        <w:tab/>
      </w:r>
      <w:r>
        <w:rPr>
          <w:bCs/>
          <w:sz w:val="28"/>
          <w:szCs w:val="28"/>
          <w:lang w:val="uk-UA"/>
        </w:rPr>
        <w:tab/>
      </w:r>
      <w:r>
        <w:rPr>
          <w:bCs/>
          <w:sz w:val="28"/>
          <w:szCs w:val="28"/>
          <w:lang w:val="uk-UA"/>
        </w:rPr>
        <w:tab/>
      </w:r>
      <w:r>
        <w:rPr>
          <w:bCs/>
          <w:sz w:val="28"/>
          <w:szCs w:val="28"/>
          <w:lang w:val="uk-UA"/>
        </w:rPr>
        <w:tab/>
      </w:r>
      <w:r w:rsidR="004717AD" w:rsidRPr="00493127">
        <w:rPr>
          <w:bCs/>
          <w:sz w:val="28"/>
          <w:szCs w:val="28"/>
          <w:lang w:val="uk-UA"/>
        </w:rPr>
        <w:t xml:space="preserve">  </w:t>
      </w:r>
      <w:r w:rsidR="00493127" w:rsidRPr="00493127">
        <w:rPr>
          <w:bCs/>
          <w:sz w:val="28"/>
          <w:szCs w:val="28"/>
          <w:lang w:val="uk-UA"/>
        </w:rPr>
        <w:t xml:space="preserve">                       </w:t>
      </w:r>
      <w:r w:rsidR="00493127">
        <w:rPr>
          <w:bCs/>
          <w:sz w:val="28"/>
          <w:szCs w:val="28"/>
          <w:lang w:val="uk-UA"/>
        </w:rPr>
        <w:t xml:space="preserve">        </w:t>
      </w:r>
      <w:r w:rsidR="00493127" w:rsidRPr="00493127">
        <w:rPr>
          <w:bCs/>
          <w:sz w:val="28"/>
          <w:szCs w:val="28"/>
          <w:lang w:val="uk-UA"/>
        </w:rPr>
        <w:t xml:space="preserve"> </w:t>
      </w:r>
      <w:r w:rsidR="000176F0">
        <w:rPr>
          <w:bCs/>
          <w:sz w:val="28"/>
          <w:szCs w:val="28"/>
          <w:lang w:val="uk-UA"/>
        </w:rPr>
        <w:t>2021</w:t>
      </w:r>
      <w:r w:rsidRPr="00493127">
        <w:rPr>
          <w:bCs/>
          <w:sz w:val="28"/>
          <w:szCs w:val="28"/>
          <w:lang w:val="uk-UA"/>
        </w:rPr>
        <w:t xml:space="preserve"> р.</w:t>
      </w:r>
      <w:r w:rsidRPr="00493127">
        <w:rPr>
          <w:bCs/>
          <w:sz w:val="28"/>
          <w:szCs w:val="28"/>
          <w:lang w:val="uk-UA"/>
        </w:rPr>
        <w:tab/>
      </w:r>
      <w:r>
        <w:rPr>
          <w:bCs/>
          <w:lang w:val="uk-UA"/>
        </w:rPr>
        <w:tab/>
      </w:r>
      <w:r>
        <w:rPr>
          <w:bCs/>
          <w:lang w:val="uk-UA"/>
        </w:rPr>
        <w:tab/>
      </w:r>
      <w:r>
        <w:rPr>
          <w:bCs/>
          <w:lang w:val="uk-UA"/>
        </w:rPr>
        <w:tab/>
      </w:r>
    </w:p>
    <w:p w:rsidR="00D54480" w:rsidRDefault="00D54480" w:rsidP="00D54480">
      <w:pPr>
        <w:jc w:val="both"/>
        <w:rPr>
          <w:rFonts w:eastAsia="Calibri"/>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 xml:space="preserve">Освітня програма </w:t>
      </w:r>
    </w:p>
    <w:p w:rsidR="00D54480" w:rsidRDefault="00D5448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школи ІІ ступеня</w:t>
      </w:r>
    </w:p>
    <w:p w:rsidR="00D54480" w:rsidRDefault="000176F0" w:rsidP="00D54480">
      <w:pPr>
        <w:spacing w:line="276" w:lineRule="auto"/>
        <w:ind w:right="85"/>
        <w:jc w:val="center"/>
        <w:rPr>
          <w:rFonts w:eastAsia="Calibri"/>
          <w:b/>
          <w:bCs/>
          <w:color w:val="943634"/>
          <w:sz w:val="72"/>
          <w:szCs w:val="72"/>
          <w:lang w:val="uk-UA"/>
        </w:rPr>
      </w:pPr>
      <w:r>
        <w:rPr>
          <w:rFonts w:eastAsia="Calibri"/>
          <w:b/>
          <w:bCs/>
          <w:color w:val="943634"/>
          <w:sz w:val="72"/>
          <w:szCs w:val="72"/>
          <w:lang w:val="uk-UA"/>
        </w:rPr>
        <w:t>на 2021</w:t>
      </w:r>
      <w:r w:rsidR="00D54480">
        <w:rPr>
          <w:rFonts w:eastAsia="Calibri"/>
          <w:b/>
          <w:bCs/>
          <w:color w:val="943634"/>
          <w:sz w:val="72"/>
          <w:szCs w:val="72"/>
          <w:lang w:val="uk-UA"/>
        </w:rPr>
        <w:t>-20</w:t>
      </w:r>
      <w:r>
        <w:rPr>
          <w:rFonts w:eastAsia="Calibri"/>
          <w:b/>
          <w:bCs/>
          <w:color w:val="943634"/>
          <w:sz w:val="72"/>
          <w:szCs w:val="72"/>
          <w:lang w:val="uk-UA"/>
        </w:rPr>
        <w:t>22</w:t>
      </w:r>
      <w:r w:rsidR="00D54480">
        <w:rPr>
          <w:rFonts w:eastAsia="Calibri"/>
          <w:b/>
          <w:bCs/>
          <w:color w:val="943634"/>
          <w:sz w:val="72"/>
          <w:szCs w:val="72"/>
          <w:lang w:val="uk-UA"/>
        </w:rPr>
        <w:t xml:space="preserve"> </w:t>
      </w:r>
      <w:proofErr w:type="spellStart"/>
      <w:r w:rsidR="00D54480">
        <w:rPr>
          <w:rFonts w:eastAsia="Calibri"/>
          <w:b/>
          <w:bCs/>
          <w:color w:val="943634"/>
          <w:sz w:val="72"/>
          <w:szCs w:val="72"/>
          <w:lang w:val="uk-UA"/>
        </w:rPr>
        <w:t>н.р</w:t>
      </w:r>
      <w:proofErr w:type="spellEnd"/>
      <w:r w:rsidR="00D54480">
        <w:rPr>
          <w:rFonts w:eastAsia="Calibri"/>
          <w:b/>
          <w:bCs/>
          <w:color w:val="943634"/>
          <w:sz w:val="72"/>
          <w:szCs w:val="72"/>
          <w:lang w:val="uk-UA"/>
        </w:rPr>
        <w:t>.</w:t>
      </w:r>
    </w:p>
    <w:p w:rsidR="00D54480" w:rsidRDefault="004717AD" w:rsidP="00D54480">
      <w:pPr>
        <w:spacing w:line="276" w:lineRule="auto"/>
        <w:ind w:right="85"/>
        <w:jc w:val="center"/>
        <w:rPr>
          <w:rFonts w:eastAsia="Calibri"/>
          <w:bCs/>
          <w:sz w:val="56"/>
          <w:szCs w:val="56"/>
          <w:lang w:val="uk-UA"/>
        </w:rPr>
      </w:pPr>
      <w:proofErr w:type="spellStart"/>
      <w:r>
        <w:rPr>
          <w:rFonts w:eastAsia="Calibri"/>
          <w:bCs/>
          <w:sz w:val="56"/>
          <w:szCs w:val="56"/>
          <w:lang w:val="uk-UA"/>
        </w:rPr>
        <w:t>Вовчинецької</w:t>
      </w:r>
      <w:proofErr w:type="spellEnd"/>
      <w:r>
        <w:rPr>
          <w:rFonts w:eastAsia="Calibri"/>
          <w:bCs/>
          <w:sz w:val="56"/>
          <w:szCs w:val="56"/>
          <w:lang w:val="uk-UA"/>
        </w:rPr>
        <w:t xml:space="preserve"> </w:t>
      </w:r>
      <w:r w:rsidR="000176F0">
        <w:rPr>
          <w:rFonts w:eastAsia="Calibri"/>
          <w:bCs/>
          <w:sz w:val="56"/>
          <w:szCs w:val="56"/>
          <w:lang w:val="uk-UA"/>
        </w:rPr>
        <w:t>гімназії</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 xml:space="preserve">Івано-Франківської міської ради </w:t>
      </w:r>
    </w:p>
    <w:p w:rsidR="00D54480" w:rsidRDefault="00D54480" w:rsidP="00D54480">
      <w:pPr>
        <w:spacing w:line="276" w:lineRule="auto"/>
        <w:ind w:right="85"/>
        <w:jc w:val="center"/>
        <w:rPr>
          <w:rFonts w:eastAsia="Calibri"/>
          <w:bCs/>
          <w:sz w:val="56"/>
          <w:szCs w:val="56"/>
          <w:lang w:val="uk-UA"/>
        </w:rPr>
      </w:pPr>
      <w:r>
        <w:rPr>
          <w:rFonts w:eastAsia="Calibri"/>
          <w:bCs/>
          <w:sz w:val="56"/>
          <w:szCs w:val="56"/>
          <w:lang w:val="uk-UA"/>
        </w:rPr>
        <w:t>Івано-Франківської області</w:t>
      </w: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Default="00D54480" w:rsidP="00D54480">
      <w:pPr>
        <w:ind w:right="85"/>
        <w:jc w:val="center"/>
        <w:rPr>
          <w:rFonts w:eastAsia="Calibri"/>
          <w:b/>
          <w:bCs/>
          <w:color w:val="943634"/>
          <w:sz w:val="28"/>
          <w:szCs w:val="28"/>
          <w:lang w:val="uk-UA"/>
        </w:rPr>
      </w:pPr>
    </w:p>
    <w:p w:rsidR="00D54480" w:rsidRPr="007F70C3" w:rsidRDefault="00D54480" w:rsidP="00D54480">
      <w:pPr>
        <w:ind w:right="85"/>
        <w:jc w:val="center"/>
        <w:rPr>
          <w:rFonts w:eastAsia="Calibri"/>
          <w:bCs/>
          <w:sz w:val="28"/>
          <w:szCs w:val="28"/>
          <w:lang w:val="uk-UA"/>
        </w:rPr>
      </w:pPr>
      <w:r>
        <w:rPr>
          <w:rFonts w:eastAsia="Calibri"/>
          <w:b/>
          <w:bCs/>
          <w:color w:val="943634"/>
          <w:sz w:val="28"/>
          <w:szCs w:val="28"/>
          <w:lang w:val="uk-UA"/>
        </w:rPr>
        <w:br w:type="page"/>
      </w:r>
      <w:r w:rsidRPr="007F70C3">
        <w:rPr>
          <w:rFonts w:eastAsia="Calibri"/>
          <w:bCs/>
          <w:sz w:val="28"/>
          <w:szCs w:val="28"/>
          <w:lang w:val="uk-UA"/>
        </w:rPr>
        <w:lastRenderedPageBreak/>
        <w:t>Загальні положення</w:t>
      </w:r>
    </w:p>
    <w:p w:rsidR="00D54480" w:rsidRDefault="00D54480" w:rsidP="00D54480">
      <w:pPr>
        <w:ind w:right="85" w:firstLine="708"/>
        <w:jc w:val="both"/>
        <w:rPr>
          <w:rFonts w:eastAsia="Calibri"/>
          <w:sz w:val="28"/>
          <w:szCs w:val="28"/>
          <w:lang w:val="uk-UA"/>
        </w:rPr>
      </w:pPr>
      <w:r>
        <w:rPr>
          <w:rFonts w:eastAsia="Calibri"/>
          <w:sz w:val="28"/>
          <w:szCs w:val="28"/>
          <w:lang w:val="uk-UA"/>
        </w:rPr>
        <w:t xml:space="preserve">Освітня програма </w:t>
      </w:r>
      <w:r w:rsidRPr="00CA6BFD">
        <w:rPr>
          <w:rFonts w:eastAsia="Calibri"/>
          <w:sz w:val="28"/>
          <w:szCs w:val="28"/>
          <w:lang w:val="uk-UA"/>
        </w:rPr>
        <w:t xml:space="preserve">школи </w:t>
      </w:r>
      <w:r>
        <w:rPr>
          <w:rFonts w:eastAsia="Calibri"/>
          <w:sz w:val="28"/>
          <w:szCs w:val="28"/>
          <w:lang w:val="uk-UA"/>
        </w:rPr>
        <w:t>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w:t>
      </w:r>
      <w:r w:rsidRPr="00F0381E">
        <w:rPr>
          <w:rFonts w:eastAsia="Calibri"/>
          <w:sz w:val="28"/>
          <w:szCs w:val="28"/>
          <w:lang w:val="uk-UA"/>
        </w:rPr>
        <w:t>Навчальний план закладів загальної середньої освіти з навчанням українською мовою і вивченням двох іноземних мов</w:t>
      </w:r>
      <w:r>
        <w:rPr>
          <w:rFonts w:eastAsia="Calibri"/>
          <w:sz w:val="28"/>
          <w:szCs w:val="28"/>
          <w:lang w:val="uk-UA"/>
        </w:rPr>
        <w:t xml:space="preserve">, таблиця </w:t>
      </w:r>
      <w:r w:rsidR="004E512F">
        <w:rPr>
          <w:rFonts w:eastAsia="Calibri"/>
          <w:sz w:val="28"/>
          <w:szCs w:val="28"/>
          <w:lang w:val="uk-UA"/>
        </w:rPr>
        <w:t>1,</w:t>
      </w:r>
      <w:r>
        <w:rPr>
          <w:rFonts w:eastAsia="Calibri"/>
          <w:sz w:val="28"/>
          <w:szCs w:val="28"/>
          <w:lang w:val="uk-UA"/>
        </w:rPr>
        <w:t xml:space="preserve">10). </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Освітня програма визначає: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загальний обсяг навчального навантаження, тривалість і взаємозв’язки окремих предметів, індивідуальних занять, курсів за вибором, зокрема їх інтеграції, а також логічної послідовності їх вивчення які натепер подані в р</w:t>
      </w:r>
      <w:r w:rsidR="000176F0">
        <w:rPr>
          <w:rFonts w:eastAsia="Calibri"/>
          <w:sz w:val="28"/>
          <w:szCs w:val="28"/>
          <w:lang w:val="uk-UA"/>
        </w:rPr>
        <w:t>амках навчальних планів (таблиці1,</w:t>
      </w:r>
      <w:r>
        <w:rPr>
          <w:rFonts w:eastAsia="Calibri"/>
          <w:sz w:val="28"/>
          <w:szCs w:val="28"/>
          <w:lang w:val="uk-UA"/>
        </w:rPr>
        <w:t xml:space="preserve"> 10);</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w:t>
      </w:r>
      <w:proofErr w:type="spellStart"/>
      <w:r>
        <w:rPr>
          <w:rFonts w:eastAsia="Calibri"/>
          <w:sz w:val="28"/>
          <w:szCs w:val="28"/>
          <w:lang w:val="uk-UA"/>
        </w:rPr>
        <w:t>веб-сайті</w:t>
      </w:r>
      <w:proofErr w:type="spellEnd"/>
      <w:r>
        <w:rPr>
          <w:rFonts w:eastAsia="Calibri"/>
          <w:sz w:val="28"/>
          <w:szCs w:val="28"/>
          <w:lang w:val="uk-UA"/>
        </w:rPr>
        <w:t xml:space="preserve"> МОН); </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форми організації освітнього процесу та інструменти системи внутрішнього забезпечення якості освіти;</w:t>
      </w:r>
    </w:p>
    <w:p w:rsidR="00D54480" w:rsidRDefault="00D54480" w:rsidP="00D54480">
      <w:pPr>
        <w:numPr>
          <w:ilvl w:val="0"/>
          <w:numId w:val="2"/>
        </w:numPr>
        <w:tabs>
          <w:tab w:val="left" w:pos="993"/>
        </w:tabs>
        <w:ind w:left="340" w:firstLine="0"/>
        <w:jc w:val="both"/>
        <w:rPr>
          <w:rFonts w:eastAsia="Calibri"/>
          <w:sz w:val="28"/>
          <w:szCs w:val="28"/>
          <w:lang w:val="uk-UA"/>
        </w:rPr>
      </w:pPr>
      <w:r>
        <w:rPr>
          <w:rFonts w:eastAsia="Calibri"/>
          <w:sz w:val="28"/>
          <w:szCs w:val="28"/>
          <w:lang w:val="uk-UA"/>
        </w:rPr>
        <w:t xml:space="preserve">вимоги до осіб, які можуть розпочати навчання за цією Типовою освітньою програмою. </w:t>
      </w:r>
    </w:p>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Загальний обсяг навчального навантаження та тривалість і взаємозв’язки освітніх галузей, предметів, дисциплін</w:t>
      </w:r>
    </w:p>
    <w:p w:rsidR="00D54480" w:rsidRDefault="00D54480" w:rsidP="00D54480">
      <w:pPr>
        <w:ind w:firstLine="709"/>
        <w:jc w:val="both"/>
        <w:rPr>
          <w:rFonts w:eastAsia="Calibri"/>
          <w:sz w:val="28"/>
          <w:szCs w:val="28"/>
          <w:lang w:val="uk-UA"/>
        </w:rPr>
      </w:pPr>
      <w:r>
        <w:rPr>
          <w:rFonts w:eastAsia="Calibri"/>
          <w:sz w:val="28"/>
          <w:szCs w:val="28"/>
          <w:lang w:val="uk-UA"/>
        </w:rPr>
        <w:t>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w:t>
      </w:r>
      <w:r w:rsidR="004E512F">
        <w:rPr>
          <w:rFonts w:eastAsia="Calibri"/>
          <w:sz w:val="28"/>
          <w:szCs w:val="28"/>
          <w:lang w:val="uk-UA"/>
        </w:rPr>
        <w:t>ний рік, для 7-х класів – 1225</w:t>
      </w:r>
      <w:r>
        <w:rPr>
          <w:rFonts w:eastAsia="Calibri"/>
          <w:sz w:val="28"/>
          <w:szCs w:val="28"/>
          <w:lang w:val="uk-UA"/>
        </w:rPr>
        <w:t> годин/навчальний рік, для 8-х класів – 1207,5 годин/навчальний рік, для 9-х класів – 1260 годин/навчальний рік. Детальний розподіл навчального навантаження н</w:t>
      </w:r>
      <w:r w:rsidR="004E512F">
        <w:rPr>
          <w:rFonts w:eastAsia="Calibri"/>
          <w:sz w:val="28"/>
          <w:szCs w:val="28"/>
          <w:lang w:val="uk-UA"/>
        </w:rPr>
        <w:t>а тиждень окреслено у навчальному плані</w:t>
      </w:r>
      <w:r>
        <w:rPr>
          <w:rFonts w:eastAsia="Calibri"/>
          <w:sz w:val="28"/>
          <w:szCs w:val="28"/>
          <w:lang w:val="uk-UA"/>
        </w:rPr>
        <w:t xml:space="preserve"> школи ІІ ступеня (таблиця 1,10).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Документ містить навчальний план </w:t>
      </w:r>
      <w:r w:rsidRPr="00F0381E">
        <w:rPr>
          <w:rFonts w:eastAsia="Calibri"/>
          <w:sz w:val="28"/>
          <w:szCs w:val="28"/>
          <w:lang w:val="uk-UA"/>
        </w:rPr>
        <w:t>з навчанням українською мовою і вивченням двох іноземних мов</w:t>
      </w:r>
      <w:r w:rsidR="000176F0">
        <w:rPr>
          <w:rFonts w:eastAsia="Calibri"/>
          <w:sz w:val="28"/>
          <w:szCs w:val="28"/>
          <w:lang w:val="uk-UA"/>
        </w:rPr>
        <w:t xml:space="preserve"> у 8</w:t>
      </w:r>
      <w:r>
        <w:rPr>
          <w:rFonts w:eastAsia="Calibri"/>
          <w:sz w:val="28"/>
          <w:szCs w:val="28"/>
          <w:lang w:val="uk-UA"/>
        </w:rPr>
        <w:t xml:space="preserve"> класі  таблиця 10. </w:t>
      </w:r>
    </w:p>
    <w:p w:rsidR="00D54480" w:rsidRDefault="00D54480" w:rsidP="00D54480">
      <w:pPr>
        <w:shd w:val="clear" w:color="auto" w:fill="FFFFFF"/>
        <w:ind w:left="142" w:right="-285" w:firstLine="566"/>
        <w:jc w:val="both"/>
        <w:textAlignment w:val="top"/>
        <w:rPr>
          <w:rFonts w:eastAsia="Calibri"/>
          <w:sz w:val="28"/>
          <w:szCs w:val="28"/>
          <w:lang w:val="uk-UA"/>
        </w:rPr>
      </w:pPr>
      <w:r w:rsidRPr="00684F14">
        <w:rPr>
          <w:rFonts w:eastAsia="Calibri"/>
          <w:sz w:val="28"/>
          <w:szCs w:val="28"/>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D54480" w:rsidRPr="00684F14" w:rsidRDefault="00D54480" w:rsidP="00D54480">
      <w:pPr>
        <w:shd w:val="clear" w:color="auto" w:fill="FFFFFF"/>
        <w:ind w:left="142" w:right="-285" w:firstLine="566"/>
        <w:jc w:val="both"/>
        <w:textAlignment w:val="top"/>
        <w:rPr>
          <w:rFonts w:eastAsia="Calibri"/>
          <w:sz w:val="28"/>
          <w:szCs w:val="28"/>
          <w:lang w:val="uk-UA"/>
        </w:rPr>
      </w:pPr>
      <w:r>
        <w:rPr>
          <w:rFonts w:eastAsia="Calibri"/>
          <w:sz w:val="28"/>
          <w:szCs w:val="28"/>
          <w:lang w:val="uk-UA"/>
        </w:rPr>
        <w:lastRenderedPageBreak/>
        <w:t xml:space="preserve">Учні 5-7 класів вивчають </w:t>
      </w:r>
      <w:r w:rsidRPr="00684F14">
        <w:rPr>
          <w:rFonts w:eastAsia="Calibri"/>
          <w:sz w:val="28"/>
          <w:szCs w:val="28"/>
          <w:lang w:val="uk-UA"/>
        </w:rPr>
        <w:t>окремі курси: «Музичне мистецтво» та «Образотворче мистецтво»</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Варіативна складова навчального плану враховує особливості організації освітнього процесу та індивідуальні освітні потреби учнів, рівень навчально-методичного та кадрового забезпечення школи. </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Варіативну складову</w:t>
      </w:r>
      <w:r>
        <w:rPr>
          <w:rFonts w:eastAsia="Calibri"/>
          <w:color w:val="FF213C"/>
          <w:sz w:val="28"/>
          <w:szCs w:val="28"/>
          <w:lang w:val="uk-UA"/>
        </w:rPr>
        <w:t xml:space="preserve"> </w:t>
      </w:r>
      <w:r>
        <w:rPr>
          <w:rFonts w:eastAsia="Calibri"/>
          <w:sz w:val="28"/>
          <w:szCs w:val="28"/>
          <w:lang w:val="uk-UA"/>
        </w:rPr>
        <w:t>навчальних планів використано на:</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підсилення предметів інваріантної складової: </w:t>
      </w:r>
      <w:r w:rsidR="000176F0">
        <w:rPr>
          <w:rFonts w:eastAsia="Calibri"/>
          <w:sz w:val="28"/>
          <w:szCs w:val="28"/>
          <w:lang w:val="uk-UA"/>
        </w:rPr>
        <w:t>англійська мова у 8</w:t>
      </w:r>
      <w:r>
        <w:rPr>
          <w:rFonts w:eastAsia="Calibri"/>
          <w:sz w:val="28"/>
          <w:szCs w:val="28"/>
          <w:lang w:val="uk-UA"/>
        </w:rPr>
        <w:t xml:space="preserve"> класі</w:t>
      </w:r>
      <w:r w:rsidRPr="00684F14">
        <w:rPr>
          <w:rFonts w:eastAsia="Calibri"/>
          <w:sz w:val="28"/>
          <w:szCs w:val="28"/>
          <w:lang w:val="uk-UA"/>
        </w:rPr>
        <w:t>;</w:t>
      </w:r>
      <w:r w:rsidR="000176F0">
        <w:rPr>
          <w:rFonts w:eastAsia="Calibri"/>
          <w:sz w:val="28"/>
          <w:szCs w:val="28"/>
          <w:lang w:val="uk-UA"/>
        </w:rPr>
        <w:t xml:space="preserve"> хімія у 7</w:t>
      </w:r>
      <w:r w:rsidR="004717AD">
        <w:rPr>
          <w:rFonts w:eastAsia="Calibri"/>
          <w:sz w:val="28"/>
          <w:szCs w:val="28"/>
          <w:lang w:val="uk-UA"/>
        </w:rPr>
        <w:t xml:space="preserve"> класі</w:t>
      </w:r>
      <w:r w:rsidR="000176F0">
        <w:rPr>
          <w:rFonts w:eastAsia="Calibri"/>
          <w:sz w:val="28"/>
          <w:szCs w:val="28"/>
          <w:lang w:val="uk-UA"/>
        </w:rPr>
        <w:t>; укр. мова у 5 класі</w:t>
      </w:r>
      <w:r w:rsidR="00690CFC" w:rsidRPr="00690CFC">
        <w:rPr>
          <w:rFonts w:eastAsia="Calibri"/>
          <w:sz w:val="28"/>
          <w:szCs w:val="28"/>
          <w:lang w:val="uk-UA"/>
        </w:rPr>
        <w:t xml:space="preserve">? </w:t>
      </w:r>
      <w:proofErr w:type="spellStart"/>
      <w:r w:rsidR="00690CFC">
        <w:rPr>
          <w:rFonts w:eastAsia="Calibri"/>
          <w:sz w:val="28"/>
          <w:szCs w:val="28"/>
          <w:lang w:val="uk-UA"/>
        </w:rPr>
        <w:t>Анг</w:t>
      </w:r>
      <w:proofErr w:type="spellEnd"/>
      <w:r w:rsidR="00690CFC">
        <w:rPr>
          <w:rFonts w:eastAsia="Calibri"/>
          <w:sz w:val="28"/>
          <w:szCs w:val="28"/>
          <w:lang w:val="uk-UA"/>
        </w:rPr>
        <w:t>. мова у 8 класі</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запровадження курсів за вибором: історія Івано-Франківська,</w:t>
      </w:r>
      <w:r w:rsidR="00493127">
        <w:rPr>
          <w:rFonts w:eastAsia="Calibri"/>
          <w:sz w:val="28"/>
          <w:szCs w:val="28"/>
          <w:lang w:val="uk-UA"/>
        </w:rPr>
        <w:t xml:space="preserve"> (8</w:t>
      </w:r>
      <w:r>
        <w:rPr>
          <w:rFonts w:eastAsia="Calibri"/>
          <w:sz w:val="28"/>
          <w:szCs w:val="28"/>
          <w:lang w:val="uk-UA"/>
        </w:rPr>
        <w:t xml:space="preserve"> клас); креслення (  8-9 класи)</w:t>
      </w:r>
      <w:r w:rsidR="00493127">
        <w:rPr>
          <w:rFonts w:eastAsia="Calibri"/>
          <w:sz w:val="28"/>
          <w:szCs w:val="28"/>
          <w:lang w:val="uk-UA"/>
        </w:rPr>
        <w:t xml:space="preserve">; </w:t>
      </w:r>
    </w:p>
    <w:p w:rsidR="00D54480" w:rsidRPr="00D54480"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 xml:space="preserve"> християнська етика (5-9 класи);</w:t>
      </w:r>
    </w:p>
    <w:p w:rsidR="00D54480" w:rsidRPr="00D54480" w:rsidRDefault="000176F0" w:rsidP="00D54480">
      <w:pPr>
        <w:numPr>
          <w:ilvl w:val="0"/>
          <w:numId w:val="3"/>
        </w:numPr>
        <w:ind w:right="85"/>
        <w:jc w:val="both"/>
        <w:rPr>
          <w:rFonts w:ascii="Calibri" w:eastAsia="Calibri" w:hAnsi="Calibri"/>
          <w:sz w:val="22"/>
          <w:szCs w:val="22"/>
          <w:lang w:val="uk-UA"/>
        </w:rPr>
      </w:pPr>
      <w:r>
        <w:rPr>
          <w:rFonts w:eastAsia="Calibri"/>
          <w:sz w:val="28"/>
          <w:szCs w:val="28"/>
          <w:lang w:val="uk-UA"/>
        </w:rPr>
        <w:t>Мистецтво  ( 5,6 клас</w:t>
      </w:r>
      <w:r w:rsidR="00D54480">
        <w:rPr>
          <w:rFonts w:eastAsia="Calibri"/>
          <w:sz w:val="28"/>
          <w:szCs w:val="28"/>
          <w:lang w:val="uk-UA"/>
        </w:rPr>
        <w:t>)</w:t>
      </w:r>
    </w:p>
    <w:p w:rsidR="00D54480" w:rsidRPr="00690CFC" w:rsidRDefault="00493127" w:rsidP="00D54480">
      <w:pPr>
        <w:numPr>
          <w:ilvl w:val="0"/>
          <w:numId w:val="3"/>
        </w:numPr>
        <w:ind w:right="85"/>
        <w:jc w:val="both"/>
        <w:rPr>
          <w:rFonts w:ascii="Calibri" w:eastAsia="Calibri" w:hAnsi="Calibri"/>
          <w:sz w:val="22"/>
          <w:szCs w:val="22"/>
          <w:lang w:val="uk-UA"/>
        </w:rPr>
      </w:pPr>
      <w:r>
        <w:rPr>
          <w:rFonts w:eastAsia="Calibri"/>
          <w:sz w:val="28"/>
          <w:szCs w:val="28"/>
          <w:lang w:val="uk-UA"/>
        </w:rPr>
        <w:t xml:space="preserve">Екологія ( </w:t>
      </w:r>
      <w:r w:rsidR="000176F0">
        <w:rPr>
          <w:rFonts w:eastAsia="Calibri"/>
          <w:sz w:val="28"/>
          <w:szCs w:val="28"/>
          <w:lang w:val="uk-UA"/>
        </w:rPr>
        <w:t>5,</w:t>
      </w:r>
      <w:r>
        <w:rPr>
          <w:rFonts w:eastAsia="Calibri"/>
          <w:sz w:val="28"/>
          <w:szCs w:val="28"/>
          <w:lang w:val="uk-UA"/>
        </w:rPr>
        <w:t>6</w:t>
      </w:r>
      <w:r w:rsidR="00D54480">
        <w:rPr>
          <w:rFonts w:eastAsia="Calibri"/>
          <w:sz w:val="28"/>
          <w:szCs w:val="28"/>
          <w:lang w:val="uk-UA"/>
        </w:rPr>
        <w:t xml:space="preserve"> клас)</w:t>
      </w:r>
    </w:p>
    <w:p w:rsidR="00690CFC" w:rsidRPr="00684F14" w:rsidRDefault="00690CFC" w:rsidP="00D54480">
      <w:pPr>
        <w:numPr>
          <w:ilvl w:val="0"/>
          <w:numId w:val="3"/>
        </w:numPr>
        <w:ind w:right="85"/>
        <w:jc w:val="both"/>
        <w:rPr>
          <w:rFonts w:ascii="Calibri" w:eastAsia="Calibri" w:hAnsi="Calibri"/>
          <w:sz w:val="22"/>
          <w:szCs w:val="22"/>
          <w:lang w:val="uk-UA"/>
        </w:rPr>
      </w:pPr>
      <w:r>
        <w:rPr>
          <w:rFonts w:eastAsia="Calibri"/>
          <w:sz w:val="28"/>
          <w:szCs w:val="28"/>
          <w:lang w:val="uk-UA"/>
        </w:rPr>
        <w:t>Народознавство ( 6 клас)</w:t>
      </w:r>
    </w:p>
    <w:p w:rsidR="00D54480" w:rsidRPr="00684F14" w:rsidRDefault="00D54480" w:rsidP="00D54480">
      <w:pPr>
        <w:numPr>
          <w:ilvl w:val="0"/>
          <w:numId w:val="3"/>
        </w:numPr>
        <w:ind w:right="85"/>
        <w:jc w:val="both"/>
        <w:rPr>
          <w:rFonts w:ascii="Calibri" w:eastAsia="Calibri" w:hAnsi="Calibri"/>
          <w:sz w:val="22"/>
          <w:szCs w:val="22"/>
          <w:lang w:val="uk-UA"/>
        </w:rPr>
      </w:pPr>
      <w:r w:rsidRPr="00684F14">
        <w:rPr>
          <w:rFonts w:eastAsia="Calibri"/>
          <w:sz w:val="28"/>
          <w:szCs w:val="28"/>
          <w:lang w:val="uk-UA"/>
        </w:rPr>
        <w:t>індивідуальні заняття</w:t>
      </w:r>
      <w:r w:rsidR="00493127">
        <w:rPr>
          <w:rFonts w:eastAsia="Calibri"/>
          <w:sz w:val="28"/>
          <w:szCs w:val="28"/>
          <w:lang w:val="uk-UA"/>
        </w:rPr>
        <w:t xml:space="preserve"> з математики,  української  літератури</w:t>
      </w:r>
      <w:r w:rsidRPr="00684F14">
        <w:rPr>
          <w:rFonts w:eastAsia="Calibri"/>
          <w:sz w:val="28"/>
          <w:szCs w:val="28"/>
          <w:lang w:val="uk-UA"/>
        </w:rPr>
        <w:t>.</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З метою виконання вимог Державного стандарту навчальні плани містять усі предмети інваріантної складової, передб</w:t>
      </w:r>
      <w:r w:rsidR="004717AD">
        <w:rPr>
          <w:rFonts w:eastAsia="Calibri"/>
          <w:sz w:val="28"/>
          <w:szCs w:val="28"/>
          <w:lang w:val="uk-UA"/>
        </w:rPr>
        <w:t>ачені обраним варіантом (таблиці 1,</w:t>
      </w:r>
      <w:r>
        <w:rPr>
          <w:rFonts w:eastAsia="Calibri"/>
          <w:sz w:val="28"/>
          <w:szCs w:val="28"/>
          <w:lang w:val="uk-UA"/>
        </w:rPr>
        <w:t xml:space="preserve"> 10) навчальних планів Типової освітньої програми. </w:t>
      </w:r>
    </w:p>
    <w:p w:rsidR="00D54480" w:rsidRDefault="00D54480" w:rsidP="00D54480">
      <w:pPr>
        <w:shd w:val="clear" w:color="auto" w:fill="FFFFFF"/>
        <w:ind w:firstLine="709"/>
        <w:jc w:val="both"/>
        <w:rPr>
          <w:rFonts w:eastAsia="Calibri"/>
          <w:sz w:val="28"/>
          <w:szCs w:val="28"/>
          <w:lang w:val="uk-UA"/>
        </w:rPr>
      </w:pPr>
      <w:r>
        <w:rPr>
          <w:rFonts w:eastAsia="Calibri"/>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Pr>
          <w:rFonts w:eastAsia="Calibri"/>
          <w:sz w:val="28"/>
          <w:szCs w:val="28"/>
          <w:lang w:val="uk-UA"/>
        </w:rPr>
        <w:t>компенсуючого</w:t>
      </w:r>
      <w:proofErr w:type="spellEnd"/>
      <w:r>
        <w:rPr>
          <w:rFonts w:eastAsia="Calibri"/>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eastAsia="Calibri"/>
          <w:color w:val="FF0000"/>
          <w:sz w:val="28"/>
          <w:szCs w:val="28"/>
          <w:lang w:val="uk-UA"/>
        </w:rPr>
        <w:t xml:space="preserve"> </w:t>
      </w:r>
      <w:r w:rsidRPr="00630CCB">
        <w:rPr>
          <w:rFonts w:eastAsia="Calibri"/>
          <w:sz w:val="28"/>
          <w:szCs w:val="28"/>
          <w:lang w:val="uk-UA"/>
        </w:rPr>
        <w:t xml:space="preserve">Поділ </w:t>
      </w:r>
      <w:r>
        <w:rPr>
          <w:rFonts w:eastAsia="Calibri"/>
          <w:sz w:val="28"/>
          <w:szCs w:val="28"/>
          <w:lang w:val="uk-UA"/>
        </w:rPr>
        <w:t xml:space="preserve">учнів на групи під час вивчення </w:t>
      </w:r>
      <w:r w:rsidRPr="00630CCB">
        <w:rPr>
          <w:rFonts w:eastAsia="Calibri"/>
          <w:sz w:val="28"/>
          <w:szCs w:val="28"/>
          <w:lang w:val="uk-UA"/>
        </w:rPr>
        <w:t>української мови здійснюється з</w:t>
      </w:r>
      <w:r>
        <w:rPr>
          <w:rFonts w:eastAsia="Calibri"/>
          <w:sz w:val="28"/>
          <w:szCs w:val="28"/>
          <w:lang w:val="uk-UA"/>
        </w:rPr>
        <w:t>гідно з рішеннями місцевих органів виконавчої влади.</w:t>
      </w:r>
    </w:p>
    <w:p w:rsidR="00D54480" w:rsidRDefault="00D54480" w:rsidP="00D54480">
      <w:pPr>
        <w:ind w:right="85" w:firstLine="709"/>
        <w:jc w:val="both"/>
        <w:rPr>
          <w:rFonts w:ascii="Calibri" w:eastAsia="Calibri" w:hAnsi="Calibri"/>
          <w:sz w:val="22"/>
          <w:szCs w:val="22"/>
          <w:lang w:val="uk-UA"/>
        </w:rPr>
      </w:pPr>
      <w:r>
        <w:rPr>
          <w:rFonts w:eastAsia="Calibri"/>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D54480" w:rsidRDefault="00D54480" w:rsidP="00D54480">
      <w:pPr>
        <w:ind w:firstLine="709"/>
        <w:jc w:val="both"/>
        <w:rPr>
          <w:rFonts w:ascii="Calibri" w:eastAsia="Calibri" w:hAnsi="Calibri"/>
          <w:sz w:val="22"/>
          <w:szCs w:val="22"/>
          <w:lang w:val="uk-UA"/>
        </w:rPr>
      </w:pPr>
      <w:r>
        <w:rPr>
          <w:rFonts w:eastAsia="Calibri"/>
          <w:sz w:val="28"/>
          <w:szCs w:val="28"/>
          <w:lang w:val="uk-UA"/>
        </w:rPr>
        <w:t>Школи працює за 5-денним навчальним тижнем.</w:t>
      </w:r>
    </w:p>
    <w:p w:rsidR="00D54480" w:rsidRPr="00351089" w:rsidRDefault="00D54480" w:rsidP="00D54480">
      <w:pPr>
        <w:ind w:firstLine="709"/>
        <w:jc w:val="both"/>
        <w:rPr>
          <w:rFonts w:eastAsia="Calibri"/>
          <w:i/>
          <w:color w:val="943634"/>
          <w:sz w:val="28"/>
          <w:szCs w:val="28"/>
          <w:lang w:val="uk-UA"/>
        </w:rPr>
      </w:pPr>
      <w:r w:rsidRPr="00351089">
        <w:rPr>
          <w:rFonts w:eastAsia="Calibri"/>
          <w:b/>
          <w:i/>
          <w:color w:val="943634"/>
          <w:sz w:val="28"/>
          <w:szCs w:val="28"/>
          <w:lang w:val="uk-UA"/>
        </w:rPr>
        <w:t>Очікувані результати навчання здобувачів освіти</w:t>
      </w:r>
    </w:p>
    <w:p w:rsidR="00D54480" w:rsidRDefault="00D54480" w:rsidP="00D54480">
      <w:pPr>
        <w:ind w:firstLine="708"/>
        <w:jc w:val="both"/>
        <w:rPr>
          <w:sz w:val="28"/>
          <w:szCs w:val="28"/>
          <w:highlight w:val="white"/>
          <w:lang w:val="uk-UA"/>
        </w:rPr>
      </w:pPr>
      <w:r>
        <w:rPr>
          <w:rFonts w:eastAsia="Calibri"/>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w:t>
      </w:r>
      <w:r>
        <w:rPr>
          <w:rFonts w:eastAsia="Calibri"/>
          <w:sz w:val="28"/>
          <w:szCs w:val="28"/>
          <w:lang w:val="uk-UA"/>
        </w:rPr>
        <w:lastRenderedPageBreak/>
        <w:t xml:space="preserve">кожної освітньої галузі. </w:t>
      </w:r>
      <w:bookmarkStart w:id="0" w:name="_Toc486538639"/>
      <w:r>
        <w:rPr>
          <w:rFonts w:eastAsia="Calibri"/>
          <w:sz w:val="28"/>
          <w:szCs w:val="28"/>
          <w:lang w:val="uk-UA"/>
        </w:rPr>
        <w:t>Результати навчання повинні</w:t>
      </w:r>
      <w:r>
        <w:rPr>
          <w:sz w:val="28"/>
          <w:szCs w:val="28"/>
          <w:highlight w:val="white"/>
          <w:lang w:val="uk-UA"/>
        </w:rPr>
        <w:t xml:space="preserve"> робити внесок у формування ключових </w:t>
      </w:r>
      <w:proofErr w:type="spellStart"/>
      <w:r>
        <w:rPr>
          <w:sz w:val="28"/>
          <w:szCs w:val="28"/>
          <w:highlight w:val="white"/>
          <w:lang w:val="uk-UA"/>
        </w:rPr>
        <w:t>компетентностей</w:t>
      </w:r>
      <w:proofErr w:type="spellEnd"/>
      <w:r>
        <w:rPr>
          <w:sz w:val="28"/>
          <w:szCs w:val="28"/>
          <w:highlight w:val="white"/>
          <w:lang w:val="uk-UA"/>
        </w:rPr>
        <w:t xml:space="preserve"> учнів.</w:t>
      </w: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444"/>
        <w:gridCol w:w="7229"/>
      </w:tblGrid>
      <w:tr w:rsidR="00D54480" w:rsidTr="0070710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sz w:val="28"/>
                <w:szCs w:val="28"/>
                <w:highlight w:val="white"/>
                <w:lang w:val="uk-UA" w:eastAsia="en-US"/>
              </w:rPr>
            </w:pPr>
            <w:r>
              <w:rPr>
                <w:sz w:val="28"/>
                <w:szCs w:val="28"/>
                <w:highlight w:val="white"/>
                <w:lang w:val="uk-UA"/>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lang w:val="uk-UA"/>
              </w:rPr>
              <w:t>Ключові компетентності</w:t>
            </w:r>
          </w:p>
        </w:tc>
        <w:tc>
          <w:tcPr>
            <w:tcW w:w="72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jc w:val="center"/>
              <w:rPr>
                <w:b/>
                <w:sz w:val="28"/>
                <w:szCs w:val="28"/>
                <w:highlight w:val="white"/>
                <w:lang w:val="uk-UA" w:eastAsia="en-US"/>
              </w:rPr>
            </w:pPr>
            <w:r>
              <w:rPr>
                <w:b/>
                <w:sz w:val="28"/>
                <w:szCs w:val="28"/>
                <w:highlight w:val="white"/>
                <w:lang w:val="uk-UA"/>
              </w:rPr>
              <w:t>Компоненти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державною мовою</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lang w:val="uk-UA"/>
              </w:rPr>
              <w:t>уникнення невнормованих іншомовних запозичень у спілкуванні на тематику</w:t>
            </w:r>
            <w:r>
              <w:rPr>
                <w:sz w:val="28"/>
                <w:szCs w:val="28"/>
                <w:highlight w:val="white"/>
                <w:lang w:val="uk-UA"/>
              </w:rPr>
              <w:t xml:space="preserve"> окремого предмета; поповнювати свій словниковий запас.</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розуміння важливості чітких та лаконічних формулювань.</w:t>
            </w:r>
          </w:p>
          <w:p w:rsidR="00D54480" w:rsidRDefault="00D54480" w:rsidP="0070710C">
            <w:pPr>
              <w:widowControl w:val="0"/>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означення понять, формулювання властивостей, доведення правил, теорем</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Спілкування іноземними мовами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w:t>
            </w:r>
            <w:r>
              <w:rPr>
                <w:rFonts w:eastAsia="Calibri"/>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rFonts w:eastAsia="Calibri"/>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w:t>
            </w:r>
            <w:r>
              <w:rPr>
                <w:rFonts w:eastAsia="Calibri"/>
                <w:sz w:val="28"/>
                <w:szCs w:val="28"/>
                <w:lang w:val="uk-UA"/>
              </w:rPr>
              <w:t>підручники, словники, довідкова література, мультимедійні засоби, адаптовані іншомовні тексти.</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Математична </w:t>
            </w:r>
            <w:r>
              <w:rPr>
                <w:sz w:val="28"/>
                <w:szCs w:val="28"/>
                <w:highlight w:val="white"/>
                <w:lang w:val="uk-UA"/>
              </w:rPr>
              <w:lastRenderedPageBreak/>
              <w:t>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Уміння:</w:t>
            </w:r>
            <w:r>
              <w:rPr>
                <w:sz w:val="28"/>
                <w:szCs w:val="28"/>
                <w:highlight w:val="white"/>
                <w:lang w:val="uk-UA"/>
              </w:rPr>
              <w:t xml:space="preserve"> оперувати текстовою та числовою інформацією; </w:t>
            </w:r>
            <w:r>
              <w:rPr>
                <w:sz w:val="28"/>
                <w:szCs w:val="28"/>
                <w:highlight w:val="white"/>
                <w:lang w:val="uk-UA"/>
              </w:rPr>
              <w:lastRenderedPageBreak/>
              <w:t>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54480" w:rsidRPr="00690CFC"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Основні компетентності у природничих науках і технологіях</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Pr>
                <w:sz w:val="28"/>
                <w:szCs w:val="28"/>
                <w:lang w:val="uk-UA"/>
              </w:rPr>
              <w:t>; послуговуватися технологічними пристроями</w:t>
            </w:r>
            <w:r>
              <w:rPr>
                <w:sz w:val="28"/>
                <w:szCs w:val="28"/>
                <w:highlight w:val="white"/>
                <w:lang w:val="uk-UA"/>
              </w:rPr>
              <w:t>.</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важливості природничих наук як універсальної мови науки, техніки та технологій.</w:t>
            </w:r>
            <w:r>
              <w:rPr>
                <w:sz w:val="28"/>
                <w:szCs w:val="28"/>
                <w:lang w:val="uk-UA"/>
              </w:rPr>
              <w:t xml:space="preserve"> усвідомлення ролі наукових ідей в сучасних інформаційних технологіях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Інформаційно-цифрова компетентність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візуалізація даних, побудова графіків та діаграм за допомогою програмних засобів</w:t>
            </w:r>
          </w:p>
        </w:tc>
      </w:tr>
      <w:tr w:rsidR="00D54480" w:rsidRPr="00690CFC"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Уміння вчитися впродовж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Pr>
                <w:sz w:val="28"/>
                <w:szCs w:val="28"/>
                <w:highlight w:val="white"/>
                <w:lang w:val="uk-UA"/>
              </w:rPr>
              <w:lastRenderedPageBreak/>
              <w:t>оцінювати результати своєї навчальної діяльності; доводити правильність власного судження або визнавати помилковість.</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моделювання власної освітньої траєкторії</w:t>
            </w:r>
          </w:p>
        </w:tc>
      </w:tr>
      <w:tr w:rsidR="00D54480" w:rsidRPr="00690CFC"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Ініціативність і підприємливість</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підприємницького змісту (оптимізаційні задачі)</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Соціальна і громадянська компетентності</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sz w:val="28"/>
                <w:szCs w:val="28"/>
                <w:highlight w:val="white"/>
                <w:lang w:val="uk-UA"/>
              </w:rPr>
              <w:t>налаштованість</w:t>
            </w:r>
            <w:proofErr w:type="spellEnd"/>
            <w:r>
              <w:rPr>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завдання соціального змісту</w:t>
            </w:r>
          </w:p>
        </w:tc>
      </w:tr>
      <w:tr w:rsidR="00D54480"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 xml:space="preserve">Обізнаність і </w:t>
            </w:r>
            <w:r>
              <w:rPr>
                <w:sz w:val="28"/>
                <w:szCs w:val="28"/>
                <w:highlight w:val="white"/>
                <w:lang w:val="uk-UA"/>
              </w:rPr>
              <w:lastRenderedPageBreak/>
              <w:t>самовираження у сфері культури</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lastRenderedPageBreak/>
              <w:t xml:space="preserve">Уміння: </w:t>
            </w:r>
            <w:r>
              <w:rPr>
                <w:sz w:val="28"/>
                <w:szCs w:val="28"/>
                <w:lang w:val="uk-UA"/>
              </w:rPr>
              <w:t xml:space="preserve">грамотно і логічно висловлювати свою думку, </w:t>
            </w:r>
            <w:r>
              <w:rPr>
                <w:sz w:val="28"/>
                <w:szCs w:val="28"/>
                <w:lang w:val="uk-UA"/>
              </w:rPr>
              <w:lastRenderedPageBreak/>
              <w:t>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lang w:val="uk-UA"/>
              </w:rPr>
              <w:t xml:space="preserve">культурна </w:t>
            </w:r>
            <w:proofErr w:type="spellStart"/>
            <w:r>
              <w:rPr>
                <w:sz w:val="28"/>
                <w:szCs w:val="28"/>
                <w:lang w:val="uk-UA"/>
              </w:rPr>
              <w:t>самоідентифікація</w:t>
            </w:r>
            <w:proofErr w:type="spellEnd"/>
            <w:r>
              <w:rPr>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lang w:val="uk-UA"/>
              </w:rPr>
              <w:t>.</w:t>
            </w:r>
          </w:p>
          <w:p w:rsidR="00D54480" w:rsidRDefault="00D54480" w:rsidP="0070710C">
            <w:pPr>
              <w:rPr>
                <w:sz w:val="28"/>
                <w:szCs w:val="28"/>
                <w:lang w:val="uk-UA" w:eastAsia="en-US"/>
              </w:rPr>
            </w:pPr>
            <w:r>
              <w:rPr>
                <w:b/>
                <w:i/>
                <w:sz w:val="28"/>
                <w:szCs w:val="28"/>
                <w:highlight w:val="white"/>
                <w:lang w:val="uk-UA"/>
              </w:rPr>
              <w:t>Навчальні ресурси:</w:t>
            </w:r>
            <w:r>
              <w:rPr>
                <w:sz w:val="28"/>
                <w:szCs w:val="28"/>
                <w:highlight w:val="white"/>
                <w:lang w:val="uk-UA"/>
              </w:rPr>
              <w:t xml:space="preserve"> </w:t>
            </w:r>
            <w:r>
              <w:rPr>
                <w:sz w:val="28"/>
                <w:szCs w:val="28"/>
                <w:lang w:val="uk-UA"/>
              </w:rPr>
              <w:t>математичні моделі в різних видах мистецтва</w:t>
            </w:r>
          </w:p>
        </w:tc>
      </w:tr>
      <w:tr w:rsidR="00D54480" w:rsidRPr="00690CFC" w:rsidTr="0070710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eastAsia="en-US"/>
              </w:rPr>
            </w:pPr>
            <w:r>
              <w:rPr>
                <w:sz w:val="28"/>
                <w:szCs w:val="28"/>
                <w:highlight w:val="white"/>
                <w:lang w:val="uk-UA"/>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widowControl w:val="0"/>
              <w:rPr>
                <w:sz w:val="28"/>
                <w:szCs w:val="28"/>
                <w:highlight w:val="white"/>
                <w:lang w:val="uk-UA" w:eastAsia="en-US"/>
              </w:rPr>
            </w:pPr>
            <w:r>
              <w:rPr>
                <w:sz w:val="28"/>
                <w:szCs w:val="28"/>
                <w:highlight w:val="white"/>
                <w:lang w:val="uk-UA"/>
              </w:rPr>
              <w:t>Екологічна грамотність і здорове життя</w:t>
            </w:r>
          </w:p>
        </w:tc>
        <w:tc>
          <w:tcPr>
            <w:tcW w:w="72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54480" w:rsidRDefault="00D54480" w:rsidP="0070710C">
            <w:pPr>
              <w:rPr>
                <w:sz w:val="28"/>
                <w:szCs w:val="28"/>
                <w:highlight w:val="white"/>
                <w:lang w:val="uk-UA"/>
              </w:rPr>
            </w:pPr>
            <w:r>
              <w:rPr>
                <w:b/>
                <w:i/>
                <w:sz w:val="28"/>
                <w:szCs w:val="28"/>
                <w:highlight w:val="white"/>
                <w:lang w:val="uk-UA"/>
              </w:rPr>
              <w:t>Уміння:</w:t>
            </w:r>
            <w:r>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54480" w:rsidRDefault="00D54480" w:rsidP="0070710C">
            <w:pPr>
              <w:rPr>
                <w:sz w:val="28"/>
                <w:szCs w:val="28"/>
                <w:highlight w:val="white"/>
                <w:lang w:val="uk-UA"/>
              </w:rPr>
            </w:pPr>
            <w:r>
              <w:rPr>
                <w:b/>
                <w:i/>
                <w:sz w:val="28"/>
                <w:szCs w:val="28"/>
                <w:highlight w:val="white"/>
                <w:lang w:val="uk-UA"/>
              </w:rPr>
              <w:t>Ставлення:</w:t>
            </w:r>
            <w:r>
              <w:rPr>
                <w:sz w:val="28"/>
                <w:szCs w:val="28"/>
                <w:highlight w:val="white"/>
                <w:lang w:val="uk-UA"/>
              </w:rPr>
              <w:t xml:space="preserve"> </w:t>
            </w:r>
            <w:r>
              <w:rPr>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sz w:val="28"/>
                <w:szCs w:val="28"/>
                <w:shd w:val="clear" w:color="auto" w:fill="FFFFFF"/>
                <w:lang w:val="uk-UA"/>
              </w:rPr>
              <w:t>природніх</w:t>
            </w:r>
            <w:proofErr w:type="spellEnd"/>
            <w:r>
              <w:rPr>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54480" w:rsidRDefault="00D54480" w:rsidP="0070710C">
            <w:pPr>
              <w:rPr>
                <w:sz w:val="28"/>
                <w:szCs w:val="28"/>
                <w:highlight w:val="white"/>
                <w:lang w:val="uk-UA" w:eastAsia="en-US"/>
              </w:rPr>
            </w:pPr>
            <w:r>
              <w:rPr>
                <w:b/>
                <w:i/>
                <w:sz w:val="28"/>
                <w:szCs w:val="28"/>
                <w:highlight w:val="white"/>
                <w:lang w:val="uk-UA"/>
              </w:rPr>
              <w:t>Навчальні ресурси:</w:t>
            </w:r>
            <w:r>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54480" w:rsidRDefault="00D54480" w:rsidP="00D54480">
      <w:pPr>
        <w:ind w:firstLine="709"/>
        <w:jc w:val="both"/>
        <w:rPr>
          <w:rFonts w:eastAsia="Arial"/>
          <w:sz w:val="28"/>
          <w:szCs w:val="28"/>
          <w:highlight w:val="white"/>
          <w:lang w:val="uk-UA" w:eastAsia="uk-UA"/>
        </w:rPr>
      </w:pPr>
      <w:r>
        <w:rPr>
          <w:rFonts w:eastAsia="Arial"/>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p>
    <w:p w:rsidR="00D54480" w:rsidRDefault="00D54480" w:rsidP="00D54480">
      <w:pPr>
        <w:ind w:firstLine="709"/>
        <w:jc w:val="both"/>
        <w:rPr>
          <w:rFonts w:cs="Arial"/>
          <w:color w:val="000000"/>
          <w:sz w:val="28"/>
          <w:szCs w:val="28"/>
          <w:highlight w:val="white"/>
          <w:lang w:val="uk-UA" w:eastAsia="uk-UA"/>
        </w:rPr>
      </w:pPr>
      <w:r>
        <w:rPr>
          <w:rFonts w:cs="Arial"/>
          <w:sz w:val="28"/>
          <w:szCs w:val="28"/>
          <w:highlight w:val="white"/>
          <w:lang w:val="uk-UA" w:eastAsia="uk-UA"/>
        </w:rPr>
        <w:t xml:space="preserve">Наскрізні лінії є засобом інтеграції ключових і </w:t>
      </w:r>
      <w:proofErr w:type="spellStart"/>
      <w:r>
        <w:rPr>
          <w:rFonts w:cs="Arial"/>
          <w:sz w:val="28"/>
          <w:szCs w:val="28"/>
          <w:highlight w:val="white"/>
          <w:lang w:val="uk-UA" w:eastAsia="uk-UA"/>
        </w:rPr>
        <w:t>загальнопредметних</w:t>
      </w:r>
      <w:proofErr w:type="spellEnd"/>
      <w:r>
        <w:rPr>
          <w:rFonts w:cs="Arial"/>
          <w:sz w:val="28"/>
          <w:szCs w:val="28"/>
          <w:highlight w:val="white"/>
          <w:lang w:val="uk-UA" w:eastAsia="uk-UA"/>
        </w:rPr>
        <w:t xml:space="preserve"> </w:t>
      </w:r>
      <w:proofErr w:type="spellStart"/>
      <w:r>
        <w:rPr>
          <w:rFonts w:cs="Arial"/>
          <w:sz w:val="28"/>
          <w:szCs w:val="28"/>
          <w:highlight w:val="white"/>
          <w:lang w:val="uk-UA" w:eastAsia="uk-UA"/>
        </w:rPr>
        <w:t>компетентностей</w:t>
      </w:r>
      <w:proofErr w:type="spellEnd"/>
      <w:r>
        <w:rPr>
          <w:rFonts w:cs="Arial"/>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Pr>
          <w:rFonts w:cs="Arial"/>
          <w:sz w:val="28"/>
          <w:szCs w:val="28"/>
          <w:highlight w:val="white"/>
          <w:lang w:val="uk-UA" w:eastAsia="uk-UA"/>
        </w:rPr>
        <w:t>надпредметними</w:t>
      </w:r>
      <w:proofErr w:type="spellEnd"/>
      <w:r>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54480" w:rsidRDefault="00D54480" w:rsidP="00D54480">
      <w:pPr>
        <w:ind w:firstLine="709"/>
        <w:jc w:val="both"/>
        <w:rPr>
          <w:sz w:val="28"/>
          <w:szCs w:val="28"/>
          <w:highlight w:val="white"/>
          <w:lang w:val="uk-UA" w:eastAsia="en-US"/>
        </w:rPr>
      </w:pPr>
      <w:r>
        <w:rPr>
          <w:sz w:val="28"/>
          <w:szCs w:val="28"/>
          <w:highlight w:val="white"/>
          <w:lang w:val="uk-UA"/>
        </w:rPr>
        <w:t>Навчання за наскрізними лініями реалізується насамперед через:</w:t>
      </w:r>
    </w:p>
    <w:p w:rsidR="00D54480" w:rsidRDefault="00D54480" w:rsidP="00D54480">
      <w:pPr>
        <w:ind w:firstLine="709"/>
        <w:jc w:val="both"/>
        <w:rPr>
          <w:sz w:val="28"/>
          <w:szCs w:val="28"/>
          <w:highlight w:val="white"/>
          <w:lang w:val="uk-UA"/>
        </w:rPr>
      </w:pPr>
      <w:r>
        <w:rPr>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54480" w:rsidRDefault="00D54480" w:rsidP="00D54480">
      <w:pPr>
        <w:ind w:firstLine="709"/>
        <w:jc w:val="both"/>
        <w:rPr>
          <w:sz w:val="28"/>
          <w:szCs w:val="28"/>
          <w:highlight w:val="white"/>
          <w:lang w:val="uk-UA"/>
        </w:rPr>
      </w:pPr>
      <w:r>
        <w:rPr>
          <w:sz w:val="28"/>
          <w:szCs w:val="28"/>
          <w:highlight w:val="white"/>
          <w:lang w:val="uk-U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sz w:val="28"/>
          <w:szCs w:val="28"/>
          <w:highlight w:val="white"/>
          <w:lang w:val="uk-UA"/>
        </w:rPr>
        <w:t>надпредметні</w:t>
      </w:r>
      <w:proofErr w:type="spellEnd"/>
      <w:r>
        <w:rPr>
          <w:sz w:val="28"/>
          <w:szCs w:val="28"/>
          <w:highlight w:val="white"/>
          <w:lang w:val="uk-UA"/>
        </w:rPr>
        <w:t xml:space="preserve">, </w:t>
      </w:r>
      <w:proofErr w:type="spellStart"/>
      <w:r>
        <w:rPr>
          <w:sz w:val="28"/>
          <w:szCs w:val="28"/>
          <w:highlight w:val="white"/>
          <w:lang w:val="uk-UA"/>
        </w:rPr>
        <w:t>міжкласові</w:t>
      </w:r>
      <w:proofErr w:type="spellEnd"/>
      <w:r>
        <w:rPr>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54480" w:rsidRDefault="00D54480" w:rsidP="00D54480">
      <w:pPr>
        <w:ind w:firstLine="709"/>
        <w:jc w:val="both"/>
        <w:rPr>
          <w:sz w:val="28"/>
          <w:szCs w:val="28"/>
          <w:highlight w:val="white"/>
          <w:lang w:val="uk-UA"/>
        </w:rPr>
      </w:pPr>
      <w:r>
        <w:rPr>
          <w:sz w:val="28"/>
          <w:szCs w:val="28"/>
          <w:highlight w:val="white"/>
          <w:lang w:val="uk-UA"/>
        </w:rPr>
        <w:t xml:space="preserve">предмети за вибором; </w:t>
      </w:r>
    </w:p>
    <w:p w:rsidR="00D54480" w:rsidRDefault="00D54480" w:rsidP="00D54480">
      <w:pPr>
        <w:ind w:firstLine="709"/>
        <w:jc w:val="both"/>
        <w:rPr>
          <w:sz w:val="28"/>
          <w:szCs w:val="28"/>
          <w:highlight w:val="white"/>
          <w:lang w:val="uk-UA"/>
        </w:rPr>
      </w:pPr>
      <w:r>
        <w:rPr>
          <w:sz w:val="28"/>
          <w:szCs w:val="28"/>
          <w:highlight w:val="white"/>
          <w:lang w:val="uk-UA"/>
        </w:rPr>
        <w:t xml:space="preserve">роботу в проектах; </w:t>
      </w:r>
    </w:p>
    <w:p w:rsidR="00D54480" w:rsidRDefault="00D54480" w:rsidP="00D54480">
      <w:pPr>
        <w:ind w:firstLine="709"/>
        <w:jc w:val="both"/>
        <w:rPr>
          <w:sz w:val="28"/>
          <w:szCs w:val="28"/>
          <w:highlight w:val="white"/>
          <w:lang w:val="uk-UA"/>
        </w:rPr>
      </w:pPr>
      <w:r>
        <w:rPr>
          <w:sz w:val="28"/>
          <w:szCs w:val="28"/>
          <w:highlight w:val="white"/>
          <w:lang w:val="uk-UA"/>
        </w:rPr>
        <w:t>позакласну навчальну роботу і роботу гуртків.</w:t>
      </w:r>
    </w:p>
    <w:p w:rsidR="00D54480" w:rsidRDefault="00D54480" w:rsidP="00D54480">
      <w:pPr>
        <w:ind w:firstLine="709"/>
        <w:jc w:val="both"/>
        <w:rPr>
          <w:sz w:val="28"/>
          <w:szCs w:val="28"/>
          <w:highlight w:val="white"/>
          <w:lang w:val="uk-U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053"/>
      </w:tblGrid>
      <w:tr w:rsidR="00D54480" w:rsidTr="0070710C">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lang w:val="uk-UA"/>
              </w:rPr>
              <w:t>Наскрізна лінія</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jc w:val="center"/>
              <w:rPr>
                <w:b/>
                <w:sz w:val="28"/>
                <w:szCs w:val="28"/>
                <w:lang w:val="uk-UA" w:eastAsia="en-US"/>
              </w:rPr>
            </w:pPr>
            <w:r>
              <w:rPr>
                <w:b/>
                <w:sz w:val="28"/>
                <w:szCs w:val="28"/>
                <w:highlight w:val="white"/>
                <w:lang w:val="uk-UA"/>
              </w:rPr>
              <w:t>Коротка характеристика</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Екологічна безпека й сталий розвиток</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54480" w:rsidRDefault="00D54480" w:rsidP="0070710C">
            <w:pPr>
              <w:ind w:firstLine="709"/>
              <w:jc w:val="both"/>
              <w:rPr>
                <w:b/>
                <w:sz w:val="28"/>
                <w:szCs w:val="28"/>
                <w:lang w:val="uk-UA" w:eastAsia="en-US"/>
              </w:rPr>
            </w:pPr>
            <w:r>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54480"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sz w:val="28"/>
                <w:szCs w:val="28"/>
                <w:lang w:val="uk-UA" w:eastAsia="en-US"/>
              </w:rPr>
            </w:pPr>
            <w:r>
              <w:rPr>
                <w:sz w:val="28"/>
                <w:szCs w:val="28"/>
                <w:highlight w:val="white"/>
                <w:lang w:val="uk-UA"/>
              </w:rPr>
              <w:t>Громадянська відповідальність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54480" w:rsidRDefault="00D54480" w:rsidP="0070710C">
            <w:pPr>
              <w:ind w:firstLine="709"/>
              <w:jc w:val="both"/>
              <w:rPr>
                <w:b/>
                <w:sz w:val="28"/>
                <w:szCs w:val="28"/>
                <w:lang w:val="uk-UA" w:eastAsia="en-US"/>
              </w:rPr>
            </w:pPr>
            <w:r>
              <w:rPr>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54480" w:rsidRPr="00690CFC"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lastRenderedPageBreak/>
              <w:t>Здоров'я і безпека</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54480" w:rsidRDefault="00D54480" w:rsidP="0070710C">
            <w:pPr>
              <w:ind w:firstLine="709"/>
              <w:jc w:val="both"/>
              <w:rPr>
                <w:b/>
                <w:sz w:val="28"/>
                <w:szCs w:val="28"/>
                <w:lang w:val="uk-UA" w:eastAsia="en-US"/>
              </w:rPr>
            </w:pPr>
            <w:r>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54480" w:rsidRPr="00690CFC" w:rsidTr="0070710C">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D54480" w:rsidRDefault="00D54480" w:rsidP="0070710C">
            <w:pPr>
              <w:ind w:left="113" w:right="113"/>
              <w:jc w:val="center"/>
              <w:rPr>
                <w:b/>
                <w:sz w:val="28"/>
                <w:szCs w:val="28"/>
                <w:lang w:val="uk-UA" w:eastAsia="en-US"/>
              </w:rPr>
            </w:pPr>
            <w:r>
              <w:rPr>
                <w:sz w:val="28"/>
                <w:szCs w:val="28"/>
                <w:highlight w:val="white"/>
                <w:lang w:val="uk-UA"/>
              </w:rPr>
              <w:t>Підприємливість і фінансова грамотність</w:t>
            </w:r>
          </w:p>
        </w:tc>
        <w:tc>
          <w:tcPr>
            <w:tcW w:w="8053" w:type="dxa"/>
            <w:tcBorders>
              <w:top w:val="single" w:sz="4" w:space="0" w:color="000000"/>
              <w:left w:val="single" w:sz="4" w:space="0" w:color="000000"/>
              <w:bottom w:val="single" w:sz="4" w:space="0" w:color="000000"/>
              <w:right w:val="single" w:sz="4" w:space="0" w:color="000000"/>
            </w:tcBorders>
            <w:hideMark/>
          </w:tcPr>
          <w:p w:rsidR="00D54480" w:rsidRDefault="00D54480" w:rsidP="0070710C">
            <w:pPr>
              <w:ind w:firstLine="709"/>
              <w:jc w:val="both"/>
              <w:rPr>
                <w:sz w:val="28"/>
                <w:szCs w:val="28"/>
                <w:highlight w:val="white"/>
                <w:lang w:val="uk-UA"/>
              </w:rPr>
            </w:pPr>
            <w:r>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54480" w:rsidRDefault="00D54480" w:rsidP="0070710C">
            <w:pPr>
              <w:ind w:firstLine="708"/>
              <w:jc w:val="both"/>
              <w:rPr>
                <w:b/>
                <w:sz w:val="28"/>
                <w:szCs w:val="28"/>
                <w:lang w:val="uk-UA" w:eastAsia="en-US"/>
              </w:rPr>
            </w:pPr>
            <w:r>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54480" w:rsidRDefault="00D54480" w:rsidP="00D54480">
      <w:pPr>
        <w:jc w:val="both"/>
        <w:rPr>
          <w:sz w:val="18"/>
          <w:szCs w:val="18"/>
          <w:highlight w:val="white"/>
          <w:lang w:val="uk-UA" w:eastAsia="en-US"/>
        </w:rPr>
      </w:pPr>
    </w:p>
    <w:p w:rsidR="00D54480" w:rsidRDefault="00D54480" w:rsidP="00D54480">
      <w:pPr>
        <w:ind w:firstLine="709"/>
        <w:jc w:val="both"/>
        <w:rPr>
          <w:sz w:val="28"/>
          <w:szCs w:val="28"/>
          <w:highlight w:val="white"/>
          <w:lang w:val="uk-UA"/>
        </w:rPr>
      </w:pPr>
      <w:r>
        <w:rPr>
          <w:sz w:val="28"/>
          <w:szCs w:val="28"/>
          <w:highlight w:val="white"/>
          <w:lang w:val="uk-UA"/>
        </w:rPr>
        <w:t xml:space="preserve">Необхідною умовою формування </w:t>
      </w:r>
      <w:proofErr w:type="spellStart"/>
      <w:r>
        <w:rPr>
          <w:sz w:val="28"/>
          <w:szCs w:val="28"/>
          <w:highlight w:val="white"/>
          <w:lang w:val="uk-UA"/>
        </w:rPr>
        <w:t>компетентностей</w:t>
      </w:r>
      <w:proofErr w:type="spellEnd"/>
      <w:r>
        <w:rPr>
          <w:sz w:val="28"/>
          <w:szCs w:val="28"/>
          <w:highlight w:val="white"/>
          <w:lang w:val="uk-UA"/>
        </w:rPr>
        <w:t xml:space="preserve"> є </w:t>
      </w:r>
      <w:proofErr w:type="spellStart"/>
      <w:r>
        <w:rPr>
          <w:sz w:val="28"/>
          <w:szCs w:val="28"/>
          <w:highlight w:val="white"/>
          <w:lang w:val="uk-UA"/>
        </w:rPr>
        <w:t>діяльнісна</w:t>
      </w:r>
      <w:proofErr w:type="spellEnd"/>
      <w:r>
        <w:rPr>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sz w:val="28"/>
          <w:szCs w:val="28"/>
          <w:highlight w:val="white"/>
          <w:lang w:val="uk-UA"/>
        </w:rPr>
        <w:t>компетентностей</w:t>
      </w:r>
      <w:proofErr w:type="spellEnd"/>
      <w:r>
        <w:rPr>
          <w:sz w:val="28"/>
          <w:szCs w:val="28"/>
          <w:highlight w:val="white"/>
          <w:lang w:val="uk-UA"/>
        </w:rPr>
        <w:t xml:space="preserve"> сприяє встановлення та реалізація в освітньому процесі </w:t>
      </w:r>
      <w:proofErr w:type="spellStart"/>
      <w:r>
        <w:rPr>
          <w:sz w:val="28"/>
          <w:szCs w:val="28"/>
          <w:highlight w:val="white"/>
          <w:lang w:val="uk-UA"/>
        </w:rPr>
        <w:t>міжпредметних</w:t>
      </w:r>
      <w:proofErr w:type="spellEnd"/>
      <w:r>
        <w:rPr>
          <w:sz w:val="28"/>
          <w:szCs w:val="28"/>
          <w:highlight w:val="white"/>
          <w:lang w:val="uk-UA"/>
        </w:rPr>
        <w:t xml:space="preserve"> і </w:t>
      </w:r>
      <w:proofErr w:type="spellStart"/>
      <w:r>
        <w:rPr>
          <w:sz w:val="28"/>
          <w:szCs w:val="28"/>
          <w:highlight w:val="white"/>
          <w:lang w:val="uk-UA"/>
        </w:rPr>
        <w:t>внутрішньопредметних</w:t>
      </w:r>
      <w:proofErr w:type="spellEnd"/>
      <w:r>
        <w:rPr>
          <w:sz w:val="28"/>
          <w:szCs w:val="28"/>
          <w:highlight w:val="white"/>
          <w:lang w:val="uk-UA"/>
        </w:rPr>
        <w:t xml:space="preserve"> зв’язків, а саме: змістово-інформаційних, </w:t>
      </w:r>
      <w:proofErr w:type="spellStart"/>
      <w:r>
        <w:rPr>
          <w:sz w:val="28"/>
          <w:szCs w:val="28"/>
          <w:highlight w:val="white"/>
          <w:lang w:val="uk-UA"/>
        </w:rPr>
        <w:t>операційно-діяльнісних</w:t>
      </w:r>
      <w:proofErr w:type="spellEnd"/>
      <w:r>
        <w:rPr>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D54480" w:rsidRPr="00351089" w:rsidRDefault="00D54480" w:rsidP="00D54480">
      <w:pPr>
        <w:ind w:firstLine="709"/>
        <w:jc w:val="both"/>
        <w:rPr>
          <w:rFonts w:eastAsia="Calibri"/>
          <w:b/>
          <w:color w:val="943634"/>
          <w:sz w:val="28"/>
          <w:szCs w:val="28"/>
          <w:lang w:val="uk-UA"/>
        </w:rPr>
      </w:pPr>
      <w:r w:rsidRPr="00351089">
        <w:rPr>
          <w:rFonts w:eastAsia="Calibri"/>
          <w:b/>
          <w:i/>
          <w:color w:val="943634"/>
          <w:sz w:val="28"/>
          <w:szCs w:val="28"/>
          <w:lang w:val="uk-UA"/>
        </w:rPr>
        <w:t>Вимоги до осіб, які можуть розпочинати здобуття базової середньої освіти</w:t>
      </w:r>
    </w:p>
    <w:p w:rsidR="00D54480" w:rsidRDefault="00D54480" w:rsidP="00D54480">
      <w:pPr>
        <w:ind w:firstLine="709"/>
        <w:jc w:val="both"/>
        <w:rPr>
          <w:rFonts w:eastAsia="Calibri"/>
          <w:sz w:val="28"/>
          <w:szCs w:val="28"/>
          <w:lang w:val="uk-UA"/>
        </w:rPr>
      </w:pPr>
      <w:r>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lastRenderedPageBreak/>
        <w:t>Особи з особливими освітніми потребами можуть розпочинати здобуття базової середньої освіти за інших умов.</w:t>
      </w:r>
    </w:p>
    <w:p w:rsidR="00D54480" w:rsidRDefault="00D54480" w:rsidP="00D54480">
      <w:pPr>
        <w:ind w:firstLine="709"/>
        <w:jc w:val="both"/>
        <w:rPr>
          <w:rFonts w:eastAsia="Calibri"/>
          <w:sz w:val="28"/>
          <w:szCs w:val="28"/>
          <w:lang w:val="uk-UA"/>
        </w:rPr>
      </w:pPr>
      <w:r>
        <w:rPr>
          <w:rFonts w:eastAsia="Calibri"/>
          <w:i/>
          <w:sz w:val="28"/>
          <w:szCs w:val="28"/>
          <w:lang w:val="uk-UA"/>
        </w:rPr>
        <w:t>Перелік освітніх галузей.</w:t>
      </w:r>
      <w:r>
        <w:rPr>
          <w:rFonts w:eastAsia="Calibri"/>
          <w:sz w:val="28"/>
          <w:szCs w:val="28"/>
          <w:lang w:val="uk-UA"/>
        </w:rPr>
        <w:t xml:space="preserve"> Типову освітню програму укладено за такими освітніми галузями:</w:t>
      </w:r>
    </w:p>
    <w:p w:rsidR="00D54480" w:rsidRDefault="00D54480" w:rsidP="00D54480">
      <w:pPr>
        <w:ind w:left="709"/>
        <w:jc w:val="both"/>
        <w:rPr>
          <w:rFonts w:eastAsia="Calibri"/>
          <w:sz w:val="28"/>
          <w:szCs w:val="28"/>
          <w:lang w:val="uk-UA"/>
        </w:rPr>
      </w:pPr>
      <w:r>
        <w:rPr>
          <w:rFonts w:eastAsia="Calibri"/>
          <w:sz w:val="28"/>
          <w:szCs w:val="28"/>
          <w:lang w:val="uk-UA"/>
        </w:rPr>
        <w:t xml:space="preserve">Мови і літератури </w:t>
      </w:r>
    </w:p>
    <w:p w:rsidR="00D54480" w:rsidRDefault="00D54480" w:rsidP="00D54480">
      <w:pPr>
        <w:ind w:left="709"/>
        <w:jc w:val="both"/>
        <w:rPr>
          <w:rFonts w:eastAsia="Calibri"/>
          <w:sz w:val="28"/>
          <w:szCs w:val="28"/>
          <w:lang w:val="uk-UA"/>
        </w:rPr>
      </w:pPr>
      <w:r>
        <w:rPr>
          <w:rFonts w:eastAsia="Calibri"/>
          <w:sz w:val="28"/>
          <w:szCs w:val="28"/>
          <w:lang w:val="uk-UA"/>
        </w:rPr>
        <w:t>Суспільствознавство</w:t>
      </w:r>
    </w:p>
    <w:p w:rsidR="00D54480" w:rsidRDefault="00D54480" w:rsidP="00D54480">
      <w:pPr>
        <w:ind w:left="709"/>
        <w:jc w:val="both"/>
        <w:rPr>
          <w:rFonts w:eastAsia="Calibri"/>
          <w:sz w:val="28"/>
          <w:szCs w:val="28"/>
          <w:lang w:val="uk-UA"/>
        </w:rPr>
      </w:pPr>
      <w:r>
        <w:rPr>
          <w:rFonts w:eastAsia="Calibri"/>
          <w:sz w:val="28"/>
          <w:szCs w:val="28"/>
          <w:lang w:val="uk-UA"/>
        </w:rPr>
        <w:t>Мистецтво</w:t>
      </w:r>
    </w:p>
    <w:p w:rsidR="00D54480" w:rsidRDefault="00D54480" w:rsidP="00D54480">
      <w:pPr>
        <w:ind w:left="709"/>
        <w:jc w:val="both"/>
        <w:rPr>
          <w:rFonts w:eastAsia="Calibri"/>
          <w:sz w:val="28"/>
          <w:szCs w:val="28"/>
          <w:lang w:val="uk-UA"/>
        </w:rPr>
      </w:pPr>
      <w:r>
        <w:rPr>
          <w:rFonts w:eastAsia="Calibri"/>
          <w:sz w:val="28"/>
          <w:szCs w:val="28"/>
          <w:lang w:val="uk-UA"/>
        </w:rPr>
        <w:t>Математика</w:t>
      </w:r>
    </w:p>
    <w:p w:rsidR="00D54480" w:rsidRDefault="00D54480" w:rsidP="00D54480">
      <w:pPr>
        <w:ind w:left="709"/>
        <w:jc w:val="both"/>
        <w:rPr>
          <w:rFonts w:eastAsia="Calibri"/>
          <w:sz w:val="28"/>
          <w:szCs w:val="28"/>
          <w:lang w:val="uk-UA"/>
        </w:rPr>
      </w:pPr>
      <w:r>
        <w:rPr>
          <w:rFonts w:eastAsia="Calibri"/>
          <w:sz w:val="28"/>
          <w:szCs w:val="28"/>
          <w:lang w:val="uk-UA"/>
        </w:rPr>
        <w:t>Природознавство</w:t>
      </w:r>
    </w:p>
    <w:p w:rsidR="00D54480" w:rsidRDefault="00D54480" w:rsidP="00D54480">
      <w:pPr>
        <w:ind w:left="709"/>
        <w:jc w:val="both"/>
        <w:rPr>
          <w:rFonts w:eastAsia="Calibri"/>
          <w:b/>
          <w:i/>
          <w:sz w:val="28"/>
          <w:szCs w:val="28"/>
          <w:lang w:val="uk-UA"/>
        </w:rPr>
      </w:pPr>
      <w:r>
        <w:rPr>
          <w:rFonts w:eastAsia="Calibri"/>
          <w:sz w:val="28"/>
          <w:szCs w:val="28"/>
          <w:lang w:val="uk-UA"/>
        </w:rPr>
        <w:t>Технології</w:t>
      </w:r>
    </w:p>
    <w:p w:rsidR="00D54480" w:rsidRDefault="00D54480" w:rsidP="00D54480">
      <w:pPr>
        <w:ind w:left="709"/>
        <w:jc w:val="both"/>
        <w:rPr>
          <w:rFonts w:eastAsia="Calibri"/>
          <w:b/>
          <w:i/>
          <w:sz w:val="28"/>
          <w:szCs w:val="28"/>
          <w:lang w:val="uk-UA"/>
        </w:rPr>
      </w:pPr>
      <w:r>
        <w:rPr>
          <w:rFonts w:eastAsia="Calibri"/>
          <w:sz w:val="28"/>
          <w:szCs w:val="28"/>
          <w:lang w:val="uk-UA"/>
        </w:rPr>
        <w:t>Здоров’я і фізична культура</w:t>
      </w:r>
    </w:p>
    <w:p w:rsidR="00D54480" w:rsidRDefault="00D54480" w:rsidP="00D54480">
      <w:pPr>
        <w:ind w:firstLine="709"/>
        <w:jc w:val="both"/>
        <w:rPr>
          <w:rFonts w:eastAsia="Calibri"/>
          <w:sz w:val="28"/>
          <w:szCs w:val="28"/>
          <w:lang w:val="uk-UA"/>
        </w:rPr>
      </w:pPr>
      <w:r>
        <w:rPr>
          <w:rFonts w:eastAsia="Calibri"/>
          <w:i/>
          <w:sz w:val="28"/>
          <w:szCs w:val="28"/>
          <w:lang w:val="uk-UA"/>
        </w:rPr>
        <w:t>Логічна послідовність вивчення предметів</w:t>
      </w:r>
      <w:r>
        <w:rPr>
          <w:rFonts w:eastAsia="Calibri"/>
          <w:sz w:val="28"/>
          <w:szCs w:val="28"/>
          <w:lang w:val="uk-UA"/>
        </w:rPr>
        <w:t xml:space="preserve"> розкривається у відповідних </w:t>
      </w:r>
      <w:r>
        <w:rPr>
          <w:rFonts w:eastAsia="Calibri"/>
          <w:i/>
          <w:sz w:val="28"/>
          <w:szCs w:val="28"/>
          <w:lang w:val="uk-UA"/>
        </w:rPr>
        <w:t>навчальних</w:t>
      </w:r>
      <w:r>
        <w:rPr>
          <w:rFonts w:eastAsia="Calibri"/>
          <w:sz w:val="28"/>
          <w:szCs w:val="28"/>
          <w:lang w:val="uk-UA"/>
        </w:rPr>
        <w:t xml:space="preserve"> </w:t>
      </w:r>
      <w:r>
        <w:rPr>
          <w:rFonts w:eastAsia="Calibri"/>
          <w:i/>
          <w:sz w:val="28"/>
          <w:szCs w:val="28"/>
          <w:lang w:val="uk-UA"/>
        </w:rPr>
        <w:t>програмах</w:t>
      </w:r>
      <w:r>
        <w:rPr>
          <w:rFonts w:eastAsia="Calibri"/>
          <w:sz w:val="28"/>
          <w:szCs w:val="28"/>
          <w:lang w:val="uk-UA"/>
        </w:rPr>
        <w:t>.</w:t>
      </w:r>
    </w:p>
    <w:p w:rsidR="00D54480" w:rsidRPr="00351089" w:rsidRDefault="00D54480" w:rsidP="00D54480">
      <w:pPr>
        <w:ind w:firstLine="709"/>
        <w:jc w:val="both"/>
        <w:rPr>
          <w:rFonts w:eastAsia="Calibri"/>
          <w:b/>
          <w:i/>
          <w:color w:val="943634"/>
          <w:sz w:val="28"/>
          <w:szCs w:val="28"/>
          <w:lang w:val="uk-UA"/>
        </w:rPr>
      </w:pPr>
      <w:r w:rsidRPr="00351089">
        <w:rPr>
          <w:rFonts w:eastAsia="Calibri"/>
          <w:b/>
          <w:i/>
          <w:color w:val="943634"/>
          <w:sz w:val="28"/>
          <w:szCs w:val="28"/>
          <w:lang w:val="uk-UA"/>
        </w:rPr>
        <w:t>Форми організації освітнього процесу</w:t>
      </w:r>
    </w:p>
    <w:p w:rsidR="00D54480" w:rsidRDefault="00D54480" w:rsidP="00D54480">
      <w:pPr>
        <w:ind w:firstLine="709"/>
        <w:jc w:val="both"/>
        <w:rPr>
          <w:rFonts w:eastAsia="Calibri"/>
          <w:sz w:val="28"/>
          <w:szCs w:val="28"/>
          <w:lang w:val="uk-UA"/>
        </w:rPr>
      </w:pPr>
      <w:r>
        <w:rPr>
          <w:rFonts w:eastAsia="Calibri"/>
          <w:sz w:val="28"/>
          <w:szCs w:val="28"/>
          <w:lang w:val="uk-UA"/>
        </w:rPr>
        <w:t xml:space="preserve">Основними формами організації освітнього процесу є різні типи уроку: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формування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rFonts w:eastAsia="Calibri"/>
          <w:sz w:val="28"/>
          <w:szCs w:val="28"/>
          <w:lang w:val="uk-UA"/>
        </w:rPr>
        <w:t xml:space="preserve">корекції основних </w:t>
      </w:r>
      <w:proofErr w:type="spellStart"/>
      <w:r>
        <w:rPr>
          <w:rFonts w:eastAsia="Calibri"/>
          <w:sz w:val="28"/>
          <w:szCs w:val="28"/>
          <w:lang w:val="uk-UA"/>
        </w:rPr>
        <w:t>компетентностей</w:t>
      </w:r>
      <w:proofErr w:type="spellEnd"/>
      <w:r>
        <w:rPr>
          <w:rFonts w:eastAsia="Calibri"/>
          <w:sz w:val="28"/>
          <w:szCs w:val="28"/>
          <w:lang w:val="uk-UA"/>
        </w:rPr>
        <w:t xml:space="preserve">; </w:t>
      </w:r>
    </w:p>
    <w:p w:rsidR="00D54480" w:rsidRDefault="00D54480" w:rsidP="00D54480">
      <w:pPr>
        <w:tabs>
          <w:tab w:val="left" w:pos="993"/>
        </w:tabs>
        <w:ind w:left="709"/>
        <w:jc w:val="both"/>
        <w:rPr>
          <w:rFonts w:eastAsia="Calibri"/>
          <w:sz w:val="28"/>
          <w:szCs w:val="28"/>
          <w:lang w:val="uk-UA"/>
        </w:rPr>
      </w:pPr>
      <w:r>
        <w:rPr>
          <w:sz w:val="28"/>
          <w:szCs w:val="28"/>
          <w:lang w:val="uk-UA" w:eastAsia="uk-UA"/>
        </w:rPr>
        <w:t>комбінований урок</w:t>
      </w:r>
      <w:r>
        <w:rPr>
          <w:rFonts w:eastAsia="Calibri"/>
          <w:sz w:val="28"/>
          <w:szCs w:val="28"/>
          <w:lang w:val="uk-UA"/>
        </w:rPr>
        <w:t>.</w:t>
      </w:r>
    </w:p>
    <w:p w:rsidR="00D54480" w:rsidRDefault="00D54480" w:rsidP="00D54480">
      <w:pPr>
        <w:ind w:firstLine="709"/>
        <w:jc w:val="both"/>
        <w:rPr>
          <w:rFonts w:eastAsia="Calibri"/>
          <w:sz w:val="28"/>
          <w:szCs w:val="28"/>
          <w:lang w:val="uk-UA"/>
        </w:rPr>
      </w:pPr>
      <w:r>
        <w:rPr>
          <w:rFonts w:eastAsia="Calibri"/>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eastAsia="Calibri"/>
          <w:sz w:val="28"/>
          <w:szCs w:val="28"/>
          <w:lang w:val="uk-UA"/>
        </w:rPr>
        <w:t>квести</w:t>
      </w:r>
      <w:proofErr w:type="spellEnd"/>
      <w:r>
        <w:rPr>
          <w:rFonts w:eastAsia="Calibri"/>
          <w:sz w:val="28"/>
          <w:szCs w:val="28"/>
          <w:lang w:val="uk-UA"/>
        </w:rPr>
        <w:t>, інтерактивні уроки (</w:t>
      </w:r>
      <w:proofErr w:type="spellStart"/>
      <w:r>
        <w:rPr>
          <w:sz w:val="28"/>
          <w:szCs w:val="28"/>
          <w:lang w:val="uk-UA" w:eastAsia="uk-UA"/>
        </w:rPr>
        <w:t>уроки-«суди</w:t>
      </w:r>
      <w:proofErr w:type="spellEnd"/>
      <w:r>
        <w:rPr>
          <w:sz w:val="28"/>
          <w:szCs w:val="28"/>
          <w:lang w:val="uk-UA" w:eastAsia="uk-UA"/>
        </w:rPr>
        <w:t xml:space="preserve">», </w:t>
      </w:r>
      <w:r>
        <w:rPr>
          <w:rFonts w:eastAsia="Calibri"/>
          <w:sz w:val="28"/>
          <w:szCs w:val="28"/>
          <w:lang w:val="uk-UA"/>
        </w:rPr>
        <w:t>урок-</w:t>
      </w:r>
      <w:r>
        <w:rPr>
          <w:sz w:val="28"/>
          <w:szCs w:val="28"/>
          <w:lang w:val="uk-UA" w:eastAsia="uk-UA"/>
        </w:rPr>
        <w:t>дискусійна група, уроки з навчанням одних учнів іншими), інтегровані уроки,</w:t>
      </w:r>
      <w:r>
        <w:rPr>
          <w:rFonts w:eastAsia="Calibri"/>
          <w:sz w:val="28"/>
          <w:szCs w:val="28"/>
          <w:lang w:val="uk-UA"/>
        </w:rPr>
        <w:t xml:space="preserve"> проблемний урок, відео-уроки тощо. </w:t>
      </w:r>
    </w:p>
    <w:p w:rsidR="00D54480" w:rsidRDefault="00D54480" w:rsidP="00D54480">
      <w:pPr>
        <w:ind w:firstLine="709"/>
        <w:jc w:val="both"/>
        <w:rPr>
          <w:sz w:val="28"/>
          <w:szCs w:val="28"/>
          <w:lang w:val="uk-UA" w:eastAsia="uk-UA"/>
        </w:rPr>
      </w:pPr>
      <w:r>
        <w:rPr>
          <w:sz w:val="28"/>
          <w:szCs w:val="28"/>
          <w:lang w:val="uk-UA" w:eastAsia="uk-UA"/>
        </w:rPr>
        <w:t xml:space="preserve">З метою </w:t>
      </w:r>
      <w:r>
        <w:rPr>
          <w:rFonts w:eastAsia="Calibri"/>
          <w:sz w:val="28"/>
          <w:szCs w:val="28"/>
          <w:lang w:val="uk-UA"/>
        </w:rPr>
        <w:t>засвоєння нового матеріалу</w:t>
      </w:r>
      <w:r>
        <w:rPr>
          <w:sz w:val="28"/>
          <w:szCs w:val="28"/>
          <w:lang w:val="uk-UA" w:eastAsia="uk-UA"/>
        </w:rPr>
        <w:t xml:space="preserve"> та </w:t>
      </w:r>
      <w:r>
        <w:rPr>
          <w:rFonts w:eastAsia="Calibri"/>
          <w:sz w:val="28"/>
          <w:szCs w:val="28"/>
          <w:lang w:val="uk-UA"/>
        </w:rPr>
        <w:t xml:space="preserve">розвитку </w:t>
      </w:r>
      <w:proofErr w:type="spellStart"/>
      <w:r>
        <w:rPr>
          <w:rFonts w:eastAsia="Calibri"/>
          <w:sz w:val="28"/>
          <w:szCs w:val="28"/>
          <w:lang w:val="uk-UA"/>
        </w:rPr>
        <w:t>компетентностей</w:t>
      </w:r>
      <w:proofErr w:type="spellEnd"/>
      <w:r>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Pr>
          <w:sz w:val="28"/>
          <w:szCs w:val="28"/>
          <w:lang w:val="uk-UA" w:eastAsia="uk-UA"/>
        </w:rPr>
        <w:t>міжпредметні</w:t>
      </w:r>
      <w:proofErr w:type="spellEnd"/>
      <w:r>
        <w:rPr>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D54480" w:rsidRDefault="00D54480" w:rsidP="00D54480">
      <w:pPr>
        <w:ind w:firstLine="709"/>
        <w:jc w:val="both"/>
        <w:rPr>
          <w:sz w:val="28"/>
          <w:szCs w:val="28"/>
          <w:lang w:val="uk-UA" w:eastAsia="uk-UA"/>
        </w:rPr>
      </w:pPr>
      <w:r>
        <w:rPr>
          <w:sz w:val="28"/>
          <w:szCs w:val="28"/>
          <w:lang w:val="uk-UA" w:eastAsia="uk-UA"/>
        </w:rPr>
        <w:t xml:space="preserve">Функцію </w:t>
      </w:r>
      <w:r>
        <w:rPr>
          <w:rFonts w:eastAsia="Calibri"/>
          <w:sz w:val="28"/>
          <w:szCs w:val="28"/>
          <w:lang w:val="uk-UA"/>
        </w:rPr>
        <w:t xml:space="preserve">перевірки та/або оцінювання досягнення </w:t>
      </w:r>
      <w:proofErr w:type="spellStart"/>
      <w:r>
        <w:rPr>
          <w:rFonts w:eastAsia="Calibri"/>
          <w:sz w:val="28"/>
          <w:szCs w:val="28"/>
          <w:lang w:val="uk-UA"/>
        </w:rPr>
        <w:t>компетентностей</w:t>
      </w:r>
      <w:proofErr w:type="spellEnd"/>
      <w:r>
        <w:rPr>
          <w:sz w:val="28"/>
          <w:szCs w:val="28"/>
          <w:lang w:val="uk-UA" w:eastAsia="uk-UA"/>
        </w:rPr>
        <w:t xml:space="preserve"> виконує навчально-практичне заняття. Учні одержують конкретні завдання, з </w:t>
      </w:r>
      <w:r>
        <w:rPr>
          <w:sz w:val="28"/>
          <w:szCs w:val="28"/>
          <w:lang w:val="uk-UA"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D54480" w:rsidRDefault="00D54480" w:rsidP="00D54480">
      <w:pPr>
        <w:ind w:firstLine="709"/>
        <w:jc w:val="both"/>
        <w:rPr>
          <w:sz w:val="28"/>
          <w:szCs w:val="28"/>
          <w:lang w:val="uk-UA" w:eastAsia="uk-UA"/>
        </w:rPr>
      </w:pPr>
      <w:r>
        <w:rPr>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54480" w:rsidRDefault="00D54480" w:rsidP="00D54480">
      <w:pPr>
        <w:ind w:firstLine="709"/>
        <w:jc w:val="both"/>
        <w:rPr>
          <w:sz w:val="28"/>
          <w:szCs w:val="28"/>
          <w:lang w:val="uk-UA" w:eastAsia="uk-UA"/>
        </w:rPr>
      </w:pPr>
      <w:r>
        <w:rPr>
          <w:bCs/>
          <w:sz w:val="28"/>
          <w:szCs w:val="28"/>
          <w:lang w:val="uk-UA" w:eastAsia="uk-UA"/>
        </w:rPr>
        <w:t>Екскурсії</w:t>
      </w:r>
      <w:r>
        <w:rPr>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54480" w:rsidRDefault="00D54480" w:rsidP="00D54480">
      <w:pPr>
        <w:ind w:firstLine="709"/>
        <w:jc w:val="both"/>
        <w:rPr>
          <w:sz w:val="28"/>
          <w:szCs w:val="28"/>
          <w:lang w:val="uk-UA" w:eastAsia="uk-UA"/>
        </w:rPr>
      </w:pPr>
      <w:r>
        <w:rPr>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lang w:val="uk-UA" w:eastAsia="uk-UA"/>
        </w:rPr>
        <w:t>підбору матеріалу, виконують самостійно розподілені ролі та аналізують виконану роботу.</w:t>
      </w:r>
    </w:p>
    <w:p w:rsidR="00D54480" w:rsidRDefault="00D54480" w:rsidP="00D54480">
      <w:pPr>
        <w:ind w:firstLine="709"/>
        <w:jc w:val="both"/>
        <w:rPr>
          <w:rFonts w:eastAsia="Calibri"/>
          <w:sz w:val="28"/>
          <w:szCs w:val="28"/>
          <w:lang w:val="uk-UA" w:eastAsia="en-US"/>
        </w:rPr>
      </w:pPr>
      <w:r>
        <w:rPr>
          <w:rFonts w:eastAsia="Calibri"/>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54480" w:rsidRDefault="00D54480" w:rsidP="00D54480">
      <w:pPr>
        <w:ind w:firstLine="709"/>
        <w:jc w:val="both"/>
        <w:rPr>
          <w:rFonts w:eastAsia="Calibri"/>
          <w:sz w:val="28"/>
          <w:szCs w:val="28"/>
          <w:lang w:val="uk-UA"/>
        </w:rPr>
      </w:pPr>
      <w:r>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54480" w:rsidRDefault="00D54480" w:rsidP="00D54480">
      <w:pPr>
        <w:shd w:val="clear" w:color="auto" w:fill="FFFFFF"/>
        <w:ind w:firstLine="709"/>
        <w:jc w:val="both"/>
        <w:rPr>
          <w:rFonts w:eastAsia="Calibri"/>
          <w:sz w:val="28"/>
          <w:szCs w:val="28"/>
          <w:lang w:val="uk-UA"/>
        </w:rPr>
      </w:pPr>
      <w:r>
        <w:rPr>
          <w:rFonts w:eastAsia="Calibri"/>
          <w:i/>
          <w:sz w:val="28"/>
          <w:szCs w:val="28"/>
          <w:lang w:val="uk-UA"/>
        </w:rPr>
        <w:t>Опис та інструменти системи внутрішнього забезпечення якості освіти.</w:t>
      </w:r>
      <w:r>
        <w:rPr>
          <w:rFonts w:eastAsia="Calibri"/>
          <w:sz w:val="28"/>
          <w:szCs w:val="28"/>
          <w:lang w:val="uk-UA"/>
        </w:rPr>
        <w:t xml:space="preserve"> Система внутрішнього забезпечення якості складається з наступних компонентів:</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кадрове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навчально-методичне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матеріально-технічне забезпечення освітньої діяльності;</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якість проведення навчальних занять;</w:t>
      </w:r>
    </w:p>
    <w:p w:rsidR="00D54480" w:rsidRDefault="00D54480" w:rsidP="00D54480">
      <w:pPr>
        <w:shd w:val="clear" w:color="auto" w:fill="FFFFFF"/>
        <w:tabs>
          <w:tab w:val="left" w:pos="284"/>
          <w:tab w:val="left" w:pos="1134"/>
        </w:tabs>
        <w:ind w:firstLine="709"/>
        <w:jc w:val="both"/>
        <w:rPr>
          <w:rFonts w:eastAsia="Calibri"/>
          <w:sz w:val="28"/>
          <w:szCs w:val="28"/>
          <w:lang w:val="uk-UA"/>
        </w:rPr>
      </w:pPr>
      <w:r>
        <w:rPr>
          <w:rFonts w:eastAsia="Calibri"/>
          <w:sz w:val="28"/>
          <w:szCs w:val="28"/>
          <w:lang w:val="uk-UA"/>
        </w:rPr>
        <w:t xml:space="preserve">моніторинг досягнення </w:t>
      </w:r>
      <w:r>
        <w:rPr>
          <w:sz w:val="28"/>
          <w:szCs w:val="28"/>
          <w:lang w:val="uk-UA" w:eastAsia="uk-UA"/>
        </w:rPr>
        <w:t xml:space="preserve">учнями </w:t>
      </w:r>
      <w:r>
        <w:rPr>
          <w:rFonts w:eastAsia="Calibri"/>
          <w:sz w:val="28"/>
          <w:szCs w:val="28"/>
          <w:lang w:val="uk-UA"/>
        </w:rPr>
        <w:t>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w:t>
      </w:r>
    </w:p>
    <w:p w:rsidR="00D54480" w:rsidRDefault="00D54480" w:rsidP="00D54480">
      <w:pPr>
        <w:shd w:val="clear" w:color="auto" w:fill="FFFFFF"/>
        <w:tabs>
          <w:tab w:val="left" w:pos="1134"/>
        </w:tabs>
        <w:ind w:firstLine="709"/>
        <w:jc w:val="both"/>
        <w:rPr>
          <w:rFonts w:eastAsia="Calibri"/>
          <w:sz w:val="28"/>
          <w:szCs w:val="28"/>
          <w:lang w:val="uk-UA"/>
        </w:rPr>
      </w:pPr>
      <w:r>
        <w:rPr>
          <w:rFonts w:eastAsia="Calibri"/>
          <w:sz w:val="28"/>
          <w:szCs w:val="28"/>
          <w:lang w:val="uk-UA"/>
        </w:rPr>
        <w:t>Завдання системи внутрішнього забезпечення якості освіти:</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оновлення методичної бази освітньої діяльності;</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54480" w:rsidRDefault="00D54480" w:rsidP="00D54480">
      <w:pPr>
        <w:shd w:val="clear" w:color="auto" w:fill="FFFFFF"/>
        <w:tabs>
          <w:tab w:val="left" w:pos="284"/>
          <w:tab w:val="left" w:pos="1134"/>
        </w:tabs>
        <w:ind w:firstLine="709"/>
        <w:jc w:val="both"/>
        <w:rPr>
          <w:sz w:val="28"/>
          <w:szCs w:val="28"/>
          <w:lang w:val="uk-UA"/>
        </w:rPr>
      </w:pPr>
      <w:r>
        <w:rPr>
          <w:rFonts w:eastAsia="Calibri"/>
          <w:sz w:val="28"/>
          <w:szCs w:val="28"/>
          <w:lang w:val="uk-UA"/>
        </w:rPr>
        <w:t>моніторинг та оптимізація соціально-психологічного середовища школи;</w:t>
      </w:r>
    </w:p>
    <w:p w:rsidR="00D54480" w:rsidRDefault="00D54480" w:rsidP="00D54480">
      <w:pPr>
        <w:shd w:val="clear" w:color="auto" w:fill="FFFFFF"/>
        <w:tabs>
          <w:tab w:val="left" w:pos="284"/>
          <w:tab w:val="left" w:pos="1134"/>
        </w:tabs>
        <w:ind w:firstLine="709"/>
        <w:jc w:val="both"/>
        <w:rPr>
          <w:bCs/>
          <w:iCs/>
          <w:sz w:val="28"/>
          <w:szCs w:val="28"/>
          <w:lang w:val="uk-UA" w:eastAsia="en-US"/>
        </w:rPr>
      </w:pPr>
      <w:r>
        <w:rPr>
          <w:rFonts w:eastAsia="Calibri"/>
          <w:sz w:val="28"/>
          <w:szCs w:val="28"/>
          <w:lang w:val="uk-UA"/>
        </w:rPr>
        <w:t>створення необхідних умов для підвищення фахового кваліфікаційного рівня педагогічних працівників.</w:t>
      </w:r>
    </w:p>
    <w:p w:rsidR="00D54480" w:rsidRDefault="00D54480" w:rsidP="00D54480">
      <w:pPr>
        <w:ind w:firstLine="709"/>
        <w:jc w:val="both"/>
        <w:rPr>
          <w:rFonts w:eastAsia="Calibri"/>
          <w:sz w:val="28"/>
          <w:szCs w:val="28"/>
          <w:lang w:val="uk-UA"/>
        </w:rPr>
      </w:pPr>
      <w:r>
        <w:rPr>
          <w:rFonts w:eastAsia="Calibri"/>
          <w:i/>
          <w:sz w:val="28"/>
          <w:szCs w:val="28"/>
          <w:lang w:val="uk-UA"/>
        </w:rPr>
        <w:t xml:space="preserve">Освітня програма </w:t>
      </w:r>
      <w:r>
        <w:rPr>
          <w:rFonts w:eastAsia="Calibri"/>
          <w:sz w:val="28"/>
          <w:szCs w:val="28"/>
          <w:lang w:val="uk-UA"/>
        </w:rPr>
        <w:t>передбачає досягнення учнями результатів навчання (</w:t>
      </w:r>
      <w:proofErr w:type="spellStart"/>
      <w:r>
        <w:rPr>
          <w:rFonts w:eastAsia="Calibri"/>
          <w:sz w:val="28"/>
          <w:szCs w:val="28"/>
          <w:lang w:val="uk-UA"/>
        </w:rPr>
        <w:t>компетентностей</w:t>
      </w:r>
      <w:proofErr w:type="spellEnd"/>
      <w:r>
        <w:rPr>
          <w:rFonts w:eastAsia="Calibri"/>
          <w:sz w:val="28"/>
          <w:szCs w:val="28"/>
          <w:lang w:val="uk-UA"/>
        </w:rPr>
        <w:t>), визначених Державним стандартом.</w:t>
      </w:r>
    </w:p>
    <w:p w:rsidR="00D54480" w:rsidRDefault="00D54480" w:rsidP="00D54480">
      <w:pPr>
        <w:pStyle w:val="1"/>
        <w:jc w:val="right"/>
        <w:rPr>
          <w:rFonts w:eastAsia="Calibri"/>
          <w:bCs w:val="0"/>
          <w:sz w:val="28"/>
          <w:szCs w:val="28"/>
        </w:rPr>
      </w:pPr>
      <w:r>
        <w:rPr>
          <w:rFonts w:eastAsia="Calibri"/>
          <w:bCs w:val="0"/>
          <w:sz w:val="28"/>
          <w:szCs w:val="28"/>
        </w:rPr>
        <w:br w:type="page"/>
      </w:r>
      <w:r>
        <w:rPr>
          <w:rFonts w:eastAsia="Calibri"/>
          <w:bCs w:val="0"/>
          <w:sz w:val="28"/>
          <w:szCs w:val="28"/>
        </w:rPr>
        <w:lastRenderedPageBreak/>
        <w:t>Таблиця 18</w:t>
      </w:r>
    </w:p>
    <w:p w:rsidR="00D54480" w:rsidRDefault="00D54480" w:rsidP="00D54480">
      <w:pPr>
        <w:jc w:val="right"/>
        <w:rPr>
          <w:rFonts w:eastAsia="Calibri"/>
          <w:bCs/>
          <w:sz w:val="28"/>
          <w:szCs w:val="28"/>
          <w:lang w:val="uk-UA"/>
        </w:rPr>
      </w:pPr>
    </w:p>
    <w:p w:rsidR="00D54480" w:rsidRDefault="00D54480" w:rsidP="00D54480">
      <w:pPr>
        <w:jc w:val="center"/>
        <w:rPr>
          <w:rFonts w:eastAsia="Calibri"/>
          <w:b/>
          <w:sz w:val="28"/>
          <w:szCs w:val="28"/>
          <w:lang w:val="uk-UA"/>
        </w:rPr>
      </w:pPr>
      <w:r>
        <w:rPr>
          <w:rFonts w:eastAsia="Calibri"/>
          <w:b/>
          <w:sz w:val="28"/>
          <w:szCs w:val="28"/>
          <w:lang w:val="uk-UA"/>
        </w:rPr>
        <w:t xml:space="preserve">Перелік навчальних програм </w:t>
      </w:r>
    </w:p>
    <w:p w:rsidR="00D54480" w:rsidRDefault="00D54480" w:rsidP="00D54480">
      <w:pPr>
        <w:jc w:val="center"/>
        <w:rPr>
          <w:rFonts w:eastAsia="Calibri"/>
          <w:b/>
          <w:sz w:val="28"/>
          <w:szCs w:val="28"/>
          <w:lang w:val="uk-UA"/>
        </w:rPr>
      </w:pPr>
      <w:r>
        <w:rPr>
          <w:rFonts w:eastAsia="Calibri"/>
          <w:b/>
          <w:sz w:val="28"/>
          <w:szCs w:val="28"/>
          <w:lang w:val="uk-UA"/>
        </w:rPr>
        <w:t>для учнів ІІ ступеня</w:t>
      </w:r>
    </w:p>
    <w:p w:rsidR="00D54480" w:rsidRDefault="00D54480" w:rsidP="00D54480">
      <w:pPr>
        <w:jc w:val="center"/>
        <w:rPr>
          <w:rFonts w:eastAsia="Calibri"/>
          <w:sz w:val="28"/>
          <w:szCs w:val="28"/>
          <w:lang w:val="uk-UA"/>
        </w:rPr>
      </w:pPr>
      <w:r>
        <w:rPr>
          <w:rFonts w:eastAsia="Calibri"/>
          <w:sz w:val="28"/>
          <w:szCs w:val="28"/>
          <w:lang w:val="uk-UA"/>
        </w:rPr>
        <w:t xml:space="preserve">(затверджені наказами МОН від </w:t>
      </w:r>
      <w:r>
        <w:rPr>
          <w:sz w:val="28"/>
          <w:szCs w:val="28"/>
          <w:lang w:val="uk-UA" w:eastAsia="uk-UA"/>
        </w:rPr>
        <w:t xml:space="preserve">07.06.2017 № 804 та від </w:t>
      </w:r>
      <w:r>
        <w:rPr>
          <w:rFonts w:eastAsia="Calibri"/>
          <w:sz w:val="28"/>
          <w:szCs w:val="28"/>
          <w:lang w:val="uk-UA"/>
        </w:rPr>
        <w:t>23.10.2017 № 1407</w:t>
      </w:r>
      <w:r>
        <w:rPr>
          <w:sz w:val="28"/>
          <w:szCs w:val="28"/>
          <w:lang w:val="uk-UA" w:eastAsia="uk-UA"/>
        </w:rPr>
        <w:t>)</w:t>
      </w:r>
    </w:p>
    <w:p w:rsidR="00D54480" w:rsidRDefault="00D54480" w:rsidP="00D54480">
      <w:pPr>
        <w:jc w:val="center"/>
        <w:rPr>
          <w:rFonts w:eastAsia="Calibri"/>
          <w:i/>
          <w:sz w:val="28"/>
          <w:szCs w:val="28"/>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789"/>
      </w:tblGrid>
      <w:tr w:rsidR="00D54480" w:rsidTr="0070710C">
        <w:trPr>
          <w:trHeight w:val="753"/>
        </w:trPr>
        <w:tc>
          <w:tcPr>
            <w:tcW w:w="851"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b/>
                <w:sz w:val="28"/>
                <w:szCs w:val="28"/>
                <w:lang w:val="uk-UA" w:eastAsia="en-US"/>
              </w:rPr>
            </w:pPr>
            <w:r>
              <w:rPr>
                <w:rFonts w:eastAsia="Calibri"/>
                <w:b/>
                <w:sz w:val="28"/>
                <w:szCs w:val="28"/>
                <w:lang w:val="uk-UA"/>
              </w:rPr>
              <w:t>№ п/п</w:t>
            </w: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jc w:val="center"/>
              <w:rPr>
                <w:rFonts w:eastAsia="Calibri"/>
                <w:b/>
                <w:sz w:val="28"/>
                <w:szCs w:val="28"/>
                <w:lang w:val="uk-UA" w:eastAsia="en-US"/>
              </w:rPr>
            </w:pPr>
            <w:r>
              <w:rPr>
                <w:rFonts w:eastAsia="Calibri"/>
                <w:b/>
                <w:sz w:val="28"/>
                <w:szCs w:val="28"/>
                <w:lang w:val="uk-UA"/>
              </w:rPr>
              <w:t>Назва навчальної програми</w:t>
            </w:r>
          </w:p>
        </w:tc>
      </w:tr>
      <w:tr w:rsidR="00D54480" w:rsidTr="0070710C">
        <w:trPr>
          <w:trHeight w:val="395"/>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мова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Українська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Біологія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Всесвітня історія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Географія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Зарубіжна література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Інформатика</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Історія України</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Математика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Мистецтво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Основи здоров’я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Природознавство</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Трудове навчання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Фізика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Фізична культура</w:t>
            </w:r>
          </w:p>
        </w:tc>
      </w:tr>
      <w:tr w:rsidR="00D54480" w:rsidTr="0070710C">
        <w:trPr>
          <w:trHeight w:val="246"/>
        </w:trPr>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Хімія</w:t>
            </w:r>
          </w:p>
        </w:tc>
      </w:tr>
      <w:tr w:rsidR="00D54480" w:rsidTr="0070710C">
        <w:tc>
          <w:tcPr>
            <w:tcW w:w="851" w:type="dxa"/>
            <w:tcBorders>
              <w:top w:val="single" w:sz="4" w:space="0" w:color="auto"/>
              <w:left w:val="single" w:sz="4" w:space="0" w:color="auto"/>
              <w:bottom w:val="single" w:sz="4" w:space="0" w:color="auto"/>
              <w:right w:val="single" w:sz="4" w:space="0" w:color="auto"/>
            </w:tcBorders>
          </w:tcPr>
          <w:p w:rsidR="00D54480" w:rsidRDefault="00D54480" w:rsidP="0070710C">
            <w:pPr>
              <w:numPr>
                <w:ilvl w:val="0"/>
                <w:numId w:val="1"/>
              </w:numPr>
              <w:spacing w:after="200" w:line="276" w:lineRule="auto"/>
              <w:contextualSpacing/>
              <w:rPr>
                <w:rFonts w:eastAsia="Calibri"/>
                <w:sz w:val="28"/>
                <w:szCs w:val="28"/>
                <w:lang w:val="uk-UA" w:eastAsia="en-US"/>
              </w:rPr>
            </w:pPr>
          </w:p>
        </w:tc>
        <w:tc>
          <w:tcPr>
            <w:tcW w:w="8789" w:type="dxa"/>
            <w:tcBorders>
              <w:top w:val="single" w:sz="4" w:space="0" w:color="auto"/>
              <w:left w:val="single" w:sz="4" w:space="0" w:color="auto"/>
              <w:bottom w:val="single" w:sz="4" w:space="0" w:color="auto"/>
              <w:right w:val="single" w:sz="4" w:space="0" w:color="auto"/>
            </w:tcBorders>
            <w:hideMark/>
          </w:tcPr>
          <w:p w:rsidR="00D54480" w:rsidRDefault="00D54480" w:rsidP="0070710C">
            <w:pPr>
              <w:rPr>
                <w:rFonts w:eastAsia="Calibri"/>
                <w:sz w:val="28"/>
                <w:szCs w:val="28"/>
                <w:lang w:val="uk-UA" w:eastAsia="en-US"/>
              </w:rPr>
            </w:pPr>
            <w:r>
              <w:rPr>
                <w:rFonts w:eastAsia="Calibri"/>
                <w:sz w:val="28"/>
                <w:szCs w:val="28"/>
                <w:lang w:val="uk-UA"/>
              </w:rPr>
              <w:t>Іноземні мови</w:t>
            </w:r>
          </w:p>
        </w:tc>
      </w:tr>
    </w:tbl>
    <w:p w:rsidR="00D54480" w:rsidRDefault="00D54480" w:rsidP="00D54480">
      <w:pPr>
        <w:jc w:val="both"/>
        <w:rPr>
          <w:sz w:val="28"/>
          <w:lang w:val="uk-UA"/>
        </w:rPr>
      </w:pPr>
    </w:p>
    <w:p w:rsidR="00817BDE" w:rsidRDefault="00817BDE"/>
    <w:sectPr w:rsidR="00817BDE" w:rsidSect="00F0381E">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12" w:rsidRDefault="00210D12" w:rsidP="00210D12">
      <w:r>
        <w:separator/>
      </w:r>
    </w:p>
  </w:endnote>
  <w:endnote w:type="continuationSeparator" w:id="1">
    <w:p w:rsidR="00210D12" w:rsidRDefault="00210D12" w:rsidP="00210D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3141"/>
      <w:docPartObj>
        <w:docPartGallery w:val="Page Numbers (Bottom of Page)"/>
        <w:docPartUnique/>
      </w:docPartObj>
    </w:sdtPr>
    <w:sdtContent>
      <w:p w:rsidR="00210D12" w:rsidRDefault="00FA541E">
        <w:pPr>
          <w:pStyle w:val="a5"/>
          <w:jc w:val="center"/>
        </w:pPr>
        <w:fldSimple w:instr=" PAGE   \* MERGEFORMAT ">
          <w:r w:rsidR="00690CFC">
            <w:rPr>
              <w:noProof/>
            </w:rPr>
            <w:t>12</w:t>
          </w:r>
        </w:fldSimple>
      </w:p>
    </w:sdtContent>
  </w:sdt>
  <w:p w:rsidR="00210D12" w:rsidRDefault="00210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12" w:rsidRDefault="00210D12" w:rsidP="00210D12">
      <w:r>
        <w:separator/>
      </w:r>
    </w:p>
  </w:footnote>
  <w:footnote w:type="continuationSeparator" w:id="1">
    <w:p w:rsidR="00210D12" w:rsidRDefault="00210D12" w:rsidP="00210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3D077AA4"/>
    <w:multiLevelType w:val="hybridMultilevel"/>
    <w:tmpl w:val="95E857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FB299F"/>
    <w:multiLevelType w:val="hybridMultilevel"/>
    <w:tmpl w:val="F8EE7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54480"/>
    <w:rsid w:val="000176F0"/>
    <w:rsid w:val="00210D12"/>
    <w:rsid w:val="002772D0"/>
    <w:rsid w:val="004717AD"/>
    <w:rsid w:val="00493127"/>
    <w:rsid w:val="004E512F"/>
    <w:rsid w:val="00501E81"/>
    <w:rsid w:val="00690CFC"/>
    <w:rsid w:val="00817BDE"/>
    <w:rsid w:val="00923DED"/>
    <w:rsid w:val="00A700E8"/>
    <w:rsid w:val="00B83803"/>
    <w:rsid w:val="00D54480"/>
    <w:rsid w:val="00E86ADF"/>
    <w:rsid w:val="00EB302D"/>
    <w:rsid w:val="00FA54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54480"/>
    <w:pPr>
      <w:keepNext/>
      <w:jc w:val="center"/>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480"/>
    <w:rPr>
      <w:rFonts w:ascii="Times New Roman" w:eastAsia="Times New Roman" w:hAnsi="Times New Roman" w:cs="Times New Roman"/>
      <w:b/>
      <w:bCs/>
      <w:sz w:val="20"/>
      <w:szCs w:val="24"/>
    </w:rPr>
  </w:style>
  <w:style w:type="paragraph" w:styleId="a3">
    <w:name w:val="header"/>
    <w:basedOn w:val="a"/>
    <w:link w:val="a4"/>
    <w:uiPriority w:val="99"/>
    <w:semiHidden/>
    <w:unhideWhenUsed/>
    <w:rsid w:val="00210D12"/>
    <w:pPr>
      <w:tabs>
        <w:tab w:val="center" w:pos="4677"/>
        <w:tab w:val="right" w:pos="9355"/>
      </w:tabs>
    </w:pPr>
  </w:style>
  <w:style w:type="character" w:customStyle="1" w:styleId="a4">
    <w:name w:val="Верхний колонтитул Знак"/>
    <w:basedOn w:val="a0"/>
    <w:link w:val="a3"/>
    <w:uiPriority w:val="99"/>
    <w:semiHidden/>
    <w:rsid w:val="00210D1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210D12"/>
    <w:pPr>
      <w:tabs>
        <w:tab w:val="center" w:pos="4677"/>
        <w:tab w:val="right" w:pos="9355"/>
      </w:tabs>
    </w:pPr>
  </w:style>
  <w:style w:type="character" w:customStyle="1" w:styleId="a6">
    <w:name w:val="Нижний колонтитул Знак"/>
    <w:basedOn w:val="a0"/>
    <w:link w:val="a5"/>
    <w:uiPriority w:val="99"/>
    <w:rsid w:val="00210D1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0A35-D717-4B45-8583-2E4387BA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3533</Words>
  <Characters>20142</Characters>
  <Application>Microsoft Office Word</Application>
  <DocSecurity>0</DocSecurity>
  <Lines>167</Lines>
  <Paragraphs>47</Paragraphs>
  <ScaleCrop>false</ScaleCrop>
  <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cp:lastPrinted>2021-09-12T10:15:00Z</cp:lastPrinted>
  <dcterms:created xsi:type="dcterms:W3CDTF">2021-08-08T11:31:00Z</dcterms:created>
  <dcterms:modified xsi:type="dcterms:W3CDTF">2021-09-12T10:17:00Z</dcterms:modified>
</cp:coreProperties>
</file>