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D6" w:rsidRPr="00D30CD6" w:rsidRDefault="00D30CD6" w:rsidP="00D30CD6">
      <w:pPr>
        <w:shd w:val="clear" w:color="auto" w:fill="FFFFFF"/>
        <w:spacing w:after="144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30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D30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</w:t>
      </w:r>
      <w:proofErr w:type="spellEnd"/>
      <w:r w:rsidRPr="00D30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!</w:t>
      </w:r>
    </w:p>
    <w:p w:rsidR="00D30CD6" w:rsidRDefault="00D30CD6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Вовчинецька</w:t>
      </w:r>
      <w:proofErr w:type="spellEnd"/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гімназія Івано-Франківської міської ради оголошує конкурс на посади учи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теля початкових класів (1 ставка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історії( 0,5 ставки), музики (0,5 ставки), зарубіжн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літератури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(0,5 ставки), заступника директора з навч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ально-виховної роботи ( 1 ставка ), асистента вчителя ( 1 ставка</w:t>
      </w:r>
      <w:r w:rsidR="00C62ED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вихователя ГПД ( 1 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Місце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знаходження закладу: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76491 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с.Вовчинець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Гайова,10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Найменування посад та умови праці :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посадовий оклад учителя початкових класів, зарубіжної літератури,  музики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історії, вихователя ГПД, заступника директора з навчально-виховної роботи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відповідає 11-14 тарифному розряду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асистента вчителя, який відповідає 10-12 тарифному розряду «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Єдиної тарифної сітки розрядів і коефіцієнтів з оплати праці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який залежить від рівня освіти, результатів атестації та педагогічного стажу працівника; передбачені  доплати та надбавки. Виплачується щорічна матеріальна допомога на оздоровлення, грошова винагорода за сумлінну працю та інші виплати згідно чинного Законодавства.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Кваліфікаційні вимоги до учасників конкурсу:</w:t>
      </w:r>
    </w:p>
    <w:p w:rsidR="00CD2C6B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 посади учителів гімназії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приймаються особи, які є громадянами України, мають вищу педагогічну освіту та відповідну професійну кваліфікацію, вільно володіють державною мовою, моральні якості та фізичний і психічний стан здоров’я  яких не перешкоджають виконанню професійних обов’язків.</w:t>
      </w:r>
    </w:p>
    <w:p w:rsidR="00315529" w:rsidRPr="0038775B" w:rsidRDefault="00315529" w:rsidP="003155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75B">
        <w:rPr>
          <w:rFonts w:ascii="Times New Roman" w:hAnsi="Times New Roman" w:cs="Times New Roman"/>
          <w:sz w:val="24"/>
          <w:szCs w:val="24"/>
          <w:shd w:val="clear" w:color="auto" w:fill="FFFFFF"/>
        </w:rPr>
        <w:t>на  посаду заступника директора з навчально-виховної роботи закладу загальної середньої освіти Івано-Франківської міської ради може обіймати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років, організаторські здібності, стан фізичного і психічного здоров'я, що не перешкоджає виконанню професійних обов'язків.</w:t>
      </w:r>
    </w:p>
    <w:p w:rsidR="00315529" w:rsidRPr="0038775B" w:rsidRDefault="00315529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Перелік документів , які подаються на конкурс</w:t>
      </w:r>
      <w:r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копія паспорта громадянина України;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копію військового квитка чи приписного свідоцтва; 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письмову заяву про участь у конкурсі;</w:t>
      </w:r>
    </w:p>
    <w:p w:rsidR="00BD1B26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автобіографію ;</w:t>
      </w:r>
    </w:p>
    <w:p w:rsidR="00BD1B26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анкету-резюме (</w:t>
      </w:r>
      <w:r w:rsidRPr="00BD1B2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додаток до Положення про конкурс);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копію трудової книжки чи інших документів, що підтверджують стаж педагогічної роботи;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копію документа про освіту із додатками;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копію документа, що підтверджує підвищення кваліфікації, проходження атестації та сертифікації за останніх п’ять років (за наявності);</w:t>
      </w:r>
    </w:p>
    <w:p w:rsidR="00CD2C6B" w:rsidRPr="00BD1B26" w:rsidRDefault="00CD2C6B" w:rsidP="00D30C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D1B26">
        <w:rPr>
          <w:rFonts w:ascii="Times New Roman" w:hAnsi="Times New Roman" w:cs="Times New Roman"/>
          <w:sz w:val="24"/>
          <w:szCs w:val="24"/>
          <w:lang w:eastAsia="uk-UA"/>
        </w:rPr>
        <w:t>письмову згоду на збір та обробку персональних даних </w:t>
      </w:r>
      <w:r w:rsidRPr="00BD1B2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(додаток до Положення про конкурс);</w:t>
      </w:r>
    </w:p>
    <w:p w:rsidR="00893A7D" w:rsidRPr="00BD1B26" w:rsidRDefault="00CD2C6B" w:rsidP="00D30CD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мотиваційний лист, складений </w:t>
      </w:r>
      <w:r w:rsidR="00893A7D"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довільній формі 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D2C6B" w:rsidRPr="00BD1B26" w:rsidRDefault="00893A7D" w:rsidP="00D30CD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папку-</w:t>
      </w:r>
      <w:proofErr w:type="spellEnd"/>
      <w:r w:rsidR="00CD2C6B"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швидкозшивач  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(пластикову)</w:t>
      </w:r>
      <w:r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Примітка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педагогічним працівникам гімназії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які працюють і виявили бажання взяти участь в конкурсному </w:t>
      </w:r>
      <w:r w:rsidR="009E2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відборі, необхідно подати  такі документи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письмову заяву про участь у конкурсі;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автобіографію (оновлену);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анкету-резюме (додаток 1);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– письмову згоду на збір та обробку персональних даних (додаток 2);</w:t>
      </w:r>
    </w:p>
    <w:p w:rsidR="00CD2C6B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скан-копії</w:t>
      </w:r>
      <w:proofErr w:type="spellEnd"/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дипломів про вищу освіту та додатків до</w:t>
      </w:r>
      <w:r w:rsidR="003877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них, завірених директором гімназії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8775B" w:rsidRPr="0038775B" w:rsidRDefault="0038775B" w:rsidP="0038775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87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-перспективний</w:t>
      </w:r>
      <w:proofErr w:type="spellEnd"/>
      <w:r w:rsidRPr="00387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план системи навчально-виховної роботи закладу (для кандидатів на посаду заступника директора).</w:t>
      </w:r>
    </w:p>
    <w:p w:rsidR="00CD2C6B" w:rsidRPr="00A901AA" w:rsidRDefault="00CD2C6B" w:rsidP="003877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Особа може надати інші документи та інформацію щодо своєї освіти, досвіду роботи, професійного рівня і репутації (копії документів про підвищення кваліфікації, присвоєння педагогічного звання, наукового ступеня або вченого звання, характеристики, рекомендації, наукові публікації, тощо).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 подачі документів – 14 днів з дня оприлюднення оголошення.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Конкурсний відбір здійснюється у два етапи за результатами:</w:t>
      </w:r>
    </w:p>
    <w:p w:rsidR="00CD2C6B" w:rsidRPr="00A901AA" w:rsidRDefault="009E2BCF" w:rsidP="00CD2C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="00CD2C6B"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етапу: 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тестування претендента практичним психологом з метою визначення його готовності до роботи на посаді педагогічного працівника;</w:t>
      </w:r>
    </w:p>
    <w:p w:rsidR="00CD2C6B" w:rsidRPr="00A901AA" w:rsidRDefault="009E2BCF" w:rsidP="00CD2C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ІІ</w:t>
      </w:r>
      <w:r w:rsidR="00CD2C6B"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етапу: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співбесіди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претендентом та надання ним відповідей на запитання членів конкурсної комісії.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Співбесіда з претендентом проводиться конкурсною комісією з метою оцінки відповідності досвіду, досягнень, компетенції, особистих якостей претендента вимогам до професійної компетентності педагогічного працівника та до відповідних посадових обов’язків.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Етапи проведення конкурсу :</w:t>
      </w:r>
    </w:p>
    <w:p w:rsidR="00CD2C6B" w:rsidRPr="00A901AA" w:rsidRDefault="00CD2C6B" w:rsidP="00CD2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прийняття ріше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 про оголошення конкурсу – 28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.05.2021р.;</w:t>
      </w:r>
    </w:p>
    <w:p w:rsidR="00CD2C6B" w:rsidRPr="00A901AA" w:rsidRDefault="00CD2C6B" w:rsidP="00CD2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оприлюднення оголошення про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конкурсного відбору – 31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.05.2021р.;</w:t>
      </w:r>
    </w:p>
    <w:p w:rsidR="00CD2C6B" w:rsidRPr="00A901AA" w:rsidRDefault="00CD2C6B" w:rsidP="00CD2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прийом документів від осіб, які бажають взяти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асть у конкурсному відборі, – 01.06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.2021р. – 14.06.2021р.  з 9.00- 13.00 год.</w:t>
      </w:r>
    </w:p>
    <w:p w:rsidR="00CD2C6B" w:rsidRPr="00A901AA" w:rsidRDefault="00CD2C6B" w:rsidP="00CD2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попередній розгляд поданих документів на відповідність встановленим законодавством вимогам та перше засідання конкурсної комісії з надання дозволу на у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часть в конкурсному відборі – 15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.06.2021р.;</w:t>
      </w:r>
    </w:p>
    <w:p w:rsidR="00F14615" w:rsidRDefault="00F14615" w:rsidP="00F146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</w:t>
      </w:r>
      <w:r w:rsidR="00CD2C6B" w:rsidRPr="00F146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роведення конкурсного відбору:</w:t>
      </w:r>
    </w:p>
    <w:p w:rsidR="00CD2C6B" w:rsidRPr="00A901AA" w:rsidRDefault="00CD2C6B" w:rsidP="00F146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 </w:t>
      </w:r>
      <w:r w:rsidRPr="00A9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  етап, психологічне тестування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CD2C6B" w:rsidRPr="00A901AA" w:rsidRDefault="00893A7D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18.06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2021р. з 10.00 год. до 13.00 год.(робочі дні); 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 </w:t>
      </w:r>
      <w:r w:rsidRPr="00A9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893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  етап, співбесіда комісії : 24</w:t>
      </w:r>
      <w:r w:rsidRPr="00A9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.06.2021 р. , початок – 10.00 год.</w:t>
      </w:r>
    </w:p>
    <w:p w:rsidR="00CD2C6B" w:rsidRPr="00A901AA" w:rsidRDefault="00CD2C6B" w:rsidP="00CD2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визначення пе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реможця конкурсного відбору – 24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.06.2021р.;</w:t>
      </w:r>
    </w:p>
    <w:p w:rsidR="00CD2C6B" w:rsidRPr="00A901AA" w:rsidRDefault="00CD2C6B" w:rsidP="00CD2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 на затвердження висновку конк</w:t>
      </w:r>
      <w:r w:rsidR="00F146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урсної комісії директору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гімназії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29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.06.2021 р.; </w:t>
      </w:r>
    </w:p>
    <w:p w:rsidR="00CD2C6B" w:rsidRPr="00A901AA" w:rsidRDefault="00CD2C6B" w:rsidP="00CD2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оприлюднення результатів кон</w:t>
      </w:r>
      <w:r w:rsidR="00893A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курсу – завершення конкурсу – 30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.06.2021р.;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Загальна тривалість конкурсу становить тридцять календарних днів з дня його оголошення. </w:t>
      </w:r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Вказані в оголошенні вакансії будуть відкриті з 26.08.2021р. (строковий договір) та 01.09.2021р. (новопризначених).</w:t>
      </w:r>
    </w:p>
    <w:p w:rsidR="00CD2C6B" w:rsidRPr="00D30CD6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9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Контактні особи :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Павлюк Петро Васильович , директор гімназії 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</w:t>
      </w:r>
      <w:r w:rsidR="00BD1B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</w:t>
      </w: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D30CD6" w:rsidRPr="00D30C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0501658248</w:t>
      </w:r>
    </w:p>
    <w:p w:rsidR="00CD2C6B" w:rsidRPr="00A901AA" w:rsidRDefault="00BD1B26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Якубенко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Наталія Богданівна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комісії</w:t>
      </w:r>
      <w:r w:rsidR="00CD2C6B" w:rsidRPr="00A9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т</w:t>
      </w:r>
      <w:r w:rsidR="00D30CD6" w:rsidRPr="00D30C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</w:t>
      </w:r>
      <w:r w:rsidR="00D30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0993172482</w:t>
      </w:r>
    </w:p>
    <w:p w:rsidR="00CD2C6B" w:rsidRPr="00A901AA" w:rsidRDefault="00BD1B26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Андросюк Галина Володимирівна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секретар комісії ; т</w:t>
      </w:r>
      <w:r w:rsidR="00D30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</w:t>
      </w:r>
      <w:r w:rsidR="00CD2C6B"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30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0990394159</w:t>
      </w:r>
    </w:p>
    <w:p w:rsidR="00CD2C6B" w:rsidRPr="00BD1B26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Електронна пошта </w:t>
      </w:r>
      <w:proofErr w:type="spellStart"/>
      <w:r w:rsidR="00BD1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vovch</w:t>
      </w:r>
      <w:proofErr w:type="spellEnd"/>
      <w:r w:rsidR="00BD1B26"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</w:t>
      </w:r>
      <w:r w:rsidR="00BD1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school</w:t>
      </w:r>
      <w:r w:rsidR="00BD1B26"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@</w:t>
      </w:r>
      <w:proofErr w:type="spellStart"/>
      <w:r w:rsidR="00BD1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</w:t>
      </w:r>
      <w:proofErr w:type="spellEnd"/>
      <w:r w:rsidR="00BD1B26" w:rsidRPr="00BD1B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  <w:proofErr w:type="spellStart"/>
      <w:r w:rsidR="00BD1B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</w:p>
    <w:p w:rsidR="00CD2C6B" w:rsidRPr="00A901AA" w:rsidRDefault="00CD2C6B" w:rsidP="00CD2C6B">
      <w:pPr>
        <w:shd w:val="clear" w:color="auto" w:fill="FFFFFF"/>
        <w:spacing w:after="14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01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D2C6B" w:rsidRPr="00A901AA" w:rsidRDefault="00CD2C6B" w:rsidP="00CD2C6B">
      <w:pPr>
        <w:rPr>
          <w:rFonts w:ascii="Times New Roman" w:hAnsi="Times New Roman" w:cs="Times New Roman"/>
          <w:sz w:val="24"/>
          <w:szCs w:val="24"/>
        </w:rPr>
      </w:pPr>
    </w:p>
    <w:p w:rsidR="00507CC4" w:rsidRDefault="00507CC4"/>
    <w:sectPr w:rsidR="00507CC4" w:rsidSect="00425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3EE"/>
    <w:multiLevelType w:val="multilevel"/>
    <w:tmpl w:val="F02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2118"/>
    <w:multiLevelType w:val="multilevel"/>
    <w:tmpl w:val="A6C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D7D48"/>
    <w:multiLevelType w:val="multilevel"/>
    <w:tmpl w:val="18D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2E4F"/>
    <w:multiLevelType w:val="hybridMultilevel"/>
    <w:tmpl w:val="4E14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1F90"/>
    <w:multiLevelType w:val="hybridMultilevel"/>
    <w:tmpl w:val="37E0E918"/>
    <w:lvl w:ilvl="0" w:tplc="00B09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6D45"/>
    <w:multiLevelType w:val="multilevel"/>
    <w:tmpl w:val="9E7E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2851"/>
    <w:multiLevelType w:val="multilevel"/>
    <w:tmpl w:val="D22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C3369"/>
    <w:multiLevelType w:val="multilevel"/>
    <w:tmpl w:val="ED9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B5884"/>
    <w:multiLevelType w:val="multilevel"/>
    <w:tmpl w:val="069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D2C6B"/>
    <w:rsid w:val="002F351F"/>
    <w:rsid w:val="00315529"/>
    <w:rsid w:val="0038775B"/>
    <w:rsid w:val="00507CC4"/>
    <w:rsid w:val="006C2EA9"/>
    <w:rsid w:val="00893A7D"/>
    <w:rsid w:val="009E2BCF"/>
    <w:rsid w:val="00AD01BD"/>
    <w:rsid w:val="00BD1B26"/>
    <w:rsid w:val="00C62ED9"/>
    <w:rsid w:val="00CD2C6B"/>
    <w:rsid w:val="00D30CD6"/>
    <w:rsid w:val="00F1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2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8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9631-868D-4013-8D27-792A1F7D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3337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2021-05-31T11:13:00Z</cp:lastPrinted>
  <dcterms:created xsi:type="dcterms:W3CDTF">2021-06-08T15:22:00Z</dcterms:created>
  <dcterms:modified xsi:type="dcterms:W3CDTF">2021-06-08T15:25:00Z</dcterms:modified>
</cp:coreProperties>
</file>