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D5" w:rsidRDefault="00BA00D5" w:rsidP="00BA00D5">
      <w:pPr>
        <w:rPr>
          <w:b/>
          <w:bCs/>
          <w:sz w:val="28"/>
          <w:szCs w:val="28"/>
        </w:rPr>
      </w:pPr>
      <w:r>
        <w:rPr>
          <w:b/>
          <w:bCs/>
          <w:sz w:val="28"/>
          <w:szCs w:val="28"/>
          <w:lang w:val="uk-UA"/>
        </w:rPr>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BA00D5" w:rsidRDefault="00BA00D5" w:rsidP="00BA00D5">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 школи</w:t>
      </w:r>
    </w:p>
    <w:p w:rsidR="00BA00D5" w:rsidRDefault="00BA00D5" w:rsidP="00BA00D5">
      <w:pPr>
        <w:rPr>
          <w:bCs/>
          <w:sz w:val="28"/>
          <w:szCs w:val="28"/>
          <w:lang w:val="uk-UA"/>
        </w:rPr>
      </w:pPr>
      <w:r>
        <w:rPr>
          <w:bCs/>
          <w:sz w:val="28"/>
          <w:szCs w:val="28"/>
          <w:lang w:val="uk-UA"/>
        </w:rPr>
        <w:t>протокол №</w:t>
      </w:r>
      <w:r w:rsidR="00122F9C">
        <w:rPr>
          <w:bCs/>
          <w:sz w:val="28"/>
          <w:szCs w:val="28"/>
          <w:lang w:val="uk-UA"/>
        </w:rPr>
        <w:t>22</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roofErr w:type="spellStart"/>
      <w:r>
        <w:rPr>
          <w:bCs/>
          <w:sz w:val="28"/>
          <w:szCs w:val="28"/>
          <w:lang w:val="uk-UA"/>
        </w:rPr>
        <w:t>____________</w:t>
      </w:r>
      <w:r w:rsidR="00122F9C">
        <w:rPr>
          <w:bCs/>
          <w:sz w:val="28"/>
          <w:szCs w:val="28"/>
          <w:lang w:val="uk-UA"/>
        </w:rPr>
        <w:t>П.В.Павл</w:t>
      </w:r>
      <w:proofErr w:type="spellEnd"/>
      <w:r w:rsidR="00122F9C">
        <w:rPr>
          <w:bCs/>
          <w:sz w:val="28"/>
          <w:szCs w:val="28"/>
          <w:lang w:val="uk-UA"/>
        </w:rPr>
        <w:t>юк</w:t>
      </w:r>
      <w:r>
        <w:rPr>
          <w:bCs/>
          <w:sz w:val="28"/>
          <w:szCs w:val="28"/>
          <w:lang w:val="uk-UA"/>
        </w:rPr>
        <w:t xml:space="preserve"> </w:t>
      </w:r>
    </w:p>
    <w:p w:rsidR="00BA00D5" w:rsidRDefault="00BA00D5" w:rsidP="00BA00D5">
      <w:pPr>
        <w:rPr>
          <w:bCs/>
          <w:lang w:val="uk-UA"/>
        </w:rPr>
      </w:pPr>
      <w:r w:rsidRPr="00BA00D5">
        <w:rPr>
          <w:bCs/>
          <w:sz w:val="28"/>
          <w:szCs w:val="28"/>
          <w:u w:val="single"/>
        </w:rPr>
        <w:t xml:space="preserve">      </w:t>
      </w:r>
      <w:r>
        <w:rPr>
          <w:bCs/>
          <w:sz w:val="28"/>
          <w:szCs w:val="28"/>
          <w:u w:val="single"/>
        </w:rPr>
        <w:t xml:space="preserve"> </w:t>
      </w:r>
      <w:r w:rsidR="00122F9C">
        <w:rPr>
          <w:bCs/>
          <w:sz w:val="28"/>
          <w:szCs w:val="28"/>
          <w:u w:val="single"/>
          <w:lang w:val="uk-UA"/>
        </w:rPr>
        <w:t xml:space="preserve">23.05. </w:t>
      </w:r>
      <w:r>
        <w:rPr>
          <w:bCs/>
          <w:sz w:val="28"/>
          <w:szCs w:val="28"/>
          <w:u w:val="single"/>
          <w:lang w:val="uk-UA"/>
        </w:rPr>
        <w:t xml:space="preserve"> 201</w:t>
      </w:r>
      <w:r w:rsidRPr="00BA00D5">
        <w:rPr>
          <w:bCs/>
          <w:sz w:val="28"/>
          <w:szCs w:val="28"/>
          <w:u w:val="single"/>
        </w:rPr>
        <w:t>9</w:t>
      </w:r>
      <w:r>
        <w:rPr>
          <w:bCs/>
          <w:sz w:val="28"/>
          <w:szCs w:val="28"/>
          <w:u w:val="single"/>
          <w:lang w:val="uk-UA"/>
        </w:rPr>
        <w:t xml:space="preserve"> р.</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BA00D5">
        <w:rPr>
          <w:bCs/>
          <w:sz w:val="28"/>
          <w:szCs w:val="28"/>
          <w:u w:val="single"/>
        </w:rPr>
        <w:t xml:space="preserve">     </w:t>
      </w:r>
      <w:r w:rsidR="00122F9C">
        <w:rPr>
          <w:bCs/>
          <w:sz w:val="28"/>
          <w:szCs w:val="28"/>
          <w:u w:val="single"/>
          <w:lang w:val="uk-UA"/>
        </w:rPr>
        <w:t xml:space="preserve"> травень</w:t>
      </w:r>
      <w:r>
        <w:rPr>
          <w:bCs/>
          <w:sz w:val="28"/>
          <w:szCs w:val="28"/>
          <w:u w:val="single"/>
          <w:lang w:val="uk-UA"/>
        </w:rPr>
        <w:t xml:space="preserve"> 201</w:t>
      </w:r>
      <w:r w:rsidRPr="00BA00D5">
        <w:rPr>
          <w:bCs/>
          <w:sz w:val="28"/>
          <w:szCs w:val="28"/>
          <w:u w:val="single"/>
        </w:rPr>
        <w:t>9</w:t>
      </w:r>
      <w:r>
        <w:rPr>
          <w:bCs/>
          <w:sz w:val="28"/>
          <w:szCs w:val="28"/>
          <w:u w:val="single"/>
          <w:lang w:val="uk-UA"/>
        </w:rPr>
        <w:t xml:space="preserve"> р.</w:t>
      </w:r>
      <w:r>
        <w:rPr>
          <w:bCs/>
          <w:sz w:val="28"/>
          <w:szCs w:val="28"/>
          <w:u w:val="single"/>
          <w:lang w:val="uk-UA"/>
        </w:rPr>
        <w:tab/>
      </w:r>
      <w:r>
        <w:rPr>
          <w:bCs/>
          <w:lang w:val="uk-UA"/>
        </w:rPr>
        <w:tab/>
      </w:r>
      <w:r>
        <w:rPr>
          <w:bCs/>
          <w:lang w:val="uk-UA"/>
        </w:rPr>
        <w:tab/>
      </w:r>
      <w:r>
        <w:rPr>
          <w:bCs/>
          <w:lang w:val="uk-UA"/>
        </w:rPr>
        <w:tab/>
      </w:r>
    </w:p>
    <w:p w:rsidR="00BA00D5" w:rsidRPr="00ED3018" w:rsidRDefault="00BA00D5" w:rsidP="00BA00D5">
      <w:pPr>
        <w:rPr>
          <w:bCs/>
          <w:lang w:val="uk-UA"/>
        </w:rPr>
      </w:pPr>
      <w:r>
        <w:rPr>
          <w:bCs/>
          <w:lang w:val="uk-UA"/>
        </w:rPr>
        <w:tab/>
      </w:r>
      <w:r>
        <w:rPr>
          <w:bCs/>
          <w:lang w:val="uk-UA"/>
        </w:rPr>
        <w:tab/>
      </w:r>
      <w:r>
        <w:rPr>
          <w:bCs/>
          <w:lang w:val="uk-UA"/>
        </w:rPr>
        <w:tab/>
      </w:r>
    </w:p>
    <w:p w:rsidR="00BA00D5" w:rsidRDefault="00BA00D5" w:rsidP="00BA00D5">
      <w:pPr>
        <w:jc w:val="both"/>
        <w:rPr>
          <w:rFonts w:eastAsia="Calibri"/>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Default="00BA00D5" w:rsidP="00BA00D5">
      <w:pPr>
        <w:spacing w:line="276" w:lineRule="auto"/>
        <w:ind w:right="85"/>
        <w:jc w:val="center"/>
        <w:rPr>
          <w:rFonts w:eastAsia="Calibri"/>
          <w:b/>
          <w:bCs/>
          <w:color w:val="943634"/>
          <w:sz w:val="72"/>
          <w:szCs w:val="72"/>
          <w:lang w:val="uk-UA"/>
        </w:rPr>
      </w:pPr>
      <w:r w:rsidRPr="006113D8">
        <w:rPr>
          <w:rFonts w:eastAsia="Calibri"/>
          <w:b/>
          <w:bCs/>
          <w:color w:val="943634"/>
          <w:sz w:val="72"/>
          <w:szCs w:val="72"/>
          <w:lang w:val="uk-UA"/>
        </w:rPr>
        <w:t xml:space="preserve">Освітня програма </w:t>
      </w:r>
    </w:p>
    <w:p w:rsidR="00BA00D5" w:rsidRDefault="00BA00D5" w:rsidP="00BA00D5">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 ступеня (</w:t>
      </w:r>
      <w:r w:rsidRPr="000E3F16">
        <w:rPr>
          <w:rFonts w:eastAsia="Calibri"/>
          <w:b/>
          <w:bCs/>
          <w:color w:val="943634"/>
          <w:sz w:val="72"/>
          <w:szCs w:val="72"/>
        </w:rPr>
        <w:t>3</w:t>
      </w:r>
      <w:r>
        <w:rPr>
          <w:rFonts w:eastAsia="Calibri"/>
          <w:b/>
          <w:bCs/>
          <w:color w:val="943634"/>
          <w:sz w:val="72"/>
          <w:szCs w:val="72"/>
          <w:lang w:val="uk-UA"/>
        </w:rPr>
        <w:t>-4 класи)</w:t>
      </w:r>
    </w:p>
    <w:p w:rsidR="00BA00D5" w:rsidRDefault="00BA00D5" w:rsidP="00BA00D5">
      <w:pPr>
        <w:spacing w:line="276" w:lineRule="auto"/>
        <w:ind w:right="85"/>
        <w:jc w:val="center"/>
        <w:rPr>
          <w:rFonts w:eastAsia="Calibri"/>
          <w:b/>
          <w:bCs/>
          <w:color w:val="943634"/>
          <w:sz w:val="72"/>
          <w:szCs w:val="72"/>
          <w:lang w:val="uk-UA"/>
        </w:rPr>
      </w:pPr>
      <w:r w:rsidRPr="00990862">
        <w:rPr>
          <w:rFonts w:eastAsia="Calibri"/>
          <w:b/>
          <w:bCs/>
          <w:color w:val="943634"/>
          <w:sz w:val="72"/>
          <w:szCs w:val="72"/>
          <w:lang w:val="uk-UA"/>
        </w:rPr>
        <w:t>на 201</w:t>
      </w:r>
      <w:r w:rsidRPr="000E3F16">
        <w:rPr>
          <w:rFonts w:eastAsia="Calibri"/>
          <w:b/>
          <w:bCs/>
          <w:color w:val="943634"/>
          <w:sz w:val="72"/>
          <w:szCs w:val="72"/>
        </w:rPr>
        <w:t>9</w:t>
      </w:r>
      <w:r>
        <w:rPr>
          <w:rFonts w:eastAsia="Calibri"/>
          <w:b/>
          <w:bCs/>
          <w:color w:val="943634"/>
          <w:sz w:val="72"/>
          <w:szCs w:val="72"/>
          <w:lang w:val="uk-UA"/>
        </w:rPr>
        <w:t>-20</w:t>
      </w:r>
      <w:r w:rsidRPr="000E3F16">
        <w:rPr>
          <w:rFonts w:eastAsia="Calibri"/>
          <w:b/>
          <w:bCs/>
          <w:color w:val="943634"/>
          <w:sz w:val="72"/>
          <w:szCs w:val="72"/>
        </w:rPr>
        <w:t>20</w:t>
      </w:r>
      <w:r w:rsidRPr="00990862">
        <w:rPr>
          <w:rFonts w:eastAsia="Calibri"/>
          <w:b/>
          <w:bCs/>
          <w:color w:val="943634"/>
          <w:sz w:val="72"/>
          <w:szCs w:val="72"/>
          <w:lang w:val="uk-UA"/>
        </w:rPr>
        <w:t xml:space="preserve"> </w:t>
      </w:r>
      <w:proofErr w:type="spellStart"/>
      <w:r w:rsidRPr="00990862">
        <w:rPr>
          <w:rFonts w:eastAsia="Calibri"/>
          <w:b/>
          <w:bCs/>
          <w:color w:val="943634"/>
          <w:sz w:val="72"/>
          <w:szCs w:val="72"/>
          <w:lang w:val="uk-UA"/>
        </w:rPr>
        <w:t>н.р</w:t>
      </w:r>
      <w:proofErr w:type="spellEnd"/>
      <w:r w:rsidRPr="00990862">
        <w:rPr>
          <w:rFonts w:eastAsia="Calibri"/>
          <w:b/>
          <w:bCs/>
          <w:color w:val="943634"/>
          <w:sz w:val="72"/>
          <w:szCs w:val="72"/>
          <w:lang w:val="uk-UA"/>
        </w:rPr>
        <w:t>.</w:t>
      </w:r>
    </w:p>
    <w:p w:rsidR="00AD065C" w:rsidRDefault="00AD065C" w:rsidP="00BA00D5">
      <w:pPr>
        <w:spacing w:line="276" w:lineRule="auto"/>
        <w:ind w:right="85"/>
        <w:jc w:val="center"/>
        <w:rPr>
          <w:rFonts w:eastAsia="Calibri"/>
          <w:bCs/>
          <w:color w:val="000000" w:themeColor="text1"/>
          <w:sz w:val="72"/>
          <w:szCs w:val="72"/>
          <w:lang w:val="uk-UA"/>
        </w:rPr>
      </w:pPr>
    </w:p>
    <w:p w:rsidR="00AD065C" w:rsidRDefault="00AD065C" w:rsidP="00BA00D5">
      <w:pPr>
        <w:spacing w:line="276" w:lineRule="auto"/>
        <w:ind w:right="85"/>
        <w:jc w:val="center"/>
        <w:rPr>
          <w:rFonts w:eastAsia="Calibri"/>
          <w:bCs/>
          <w:color w:val="000000" w:themeColor="text1"/>
          <w:sz w:val="56"/>
          <w:szCs w:val="56"/>
          <w:lang w:val="uk-UA"/>
        </w:rPr>
      </w:pPr>
      <w:proofErr w:type="spellStart"/>
      <w:r>
        <w:rPr>
          <w:rFonts w:eastAsia="Calibri"/>
          <w:bCs/>
          <w:color w:val="000000" w:themeColor="text1"/>
          <w:sz w:val="56"/>
          <w:szCs w:val="56"/>
          <w:lang w:val="uk-UA"/>
        </w:rPr>
        <w:t>Вовчинецької</w:t>
      </w:r>
      <w:proofErr w:type="spellEnd"/>
      <w:r>
        <w:rPr>
          <w:rFonts w:eastAsia="Calibri"/>
          <w:bCs/>
          <w:color w:val="000000" w:themeColor="text1"/>
          <w:sz w:val="56"/>
          <w:szCs w:val="56"/>
          <w:lang w:val="uk-UA"/>
        </w:rPr>
        <w:t xml:space="preserve"> загальноосвітньої </w:t>
      </w:r>
    </w:p>
    <w:p w:rsidR="00AD065C" w:rsidRPr="00AD065C" w:rsidRDefault="00AD065C" w:rsidP="00BA00D5">
      <w:pPr>
        <w:spacing w:line="276" w:lineRule="auto"/>
        <w:ind w:right="85"/>
        <w:jc w:val="center"/>
        <w:rPr>
          <w:rFonts w:eastAsia="Calibri"/>
          <w:bCs/>
          <w:color w:val="000000" w:themeColor="text1"/>
          <w:sz w:val="56"/>
          <w:szCs w:val="56"/>
          <w:lang w:val="uk-UA"/>
        </w:rPr>
      </w:pPr>
      <w:r>
        <w:rPr>
          <w:rFonts w:eastAsia="Calibri"/>
          <w:bCs/>
          <w:color w:val="000000" w:themeColor="text1"/>
          <w:sz w:val="56"/>
          <w:szCs w:val="56"/>
          <w:lang w:val="uk-UA"/>
        </w:rPr>
        <w:t>школи І-ІІ ступенів</w:t>
      </w:r>
    </w:p>
    <w:p w:rsidR="00BA00D5" w:rsidRDefault="00BA00D5" w:rsidP="00BA00D5">
      <w:pPr>
        <w:spacing w:line="276" w:lineRule="auto"/>
        <w:ind w:right="85"/>
        <w:jc w:val="center"/>
        <w:rPr>
          <w:rFonts w:eastAsia="Calibri"/>
          <w:bCs/>
          <w:sz w:val="56"/>
          <w:szCs w:val="56"/>
          <w:lang w:val="uk-UA"/>
        </w:rPr>
      </w:pPr>
      <w:r>
        <w:rPr>
          <w:rFonts w:eastAsia="Calibri"/>
          <w:bCs/>
          <w:sz w:val="56"/>
          <w:szCs w:val="56"/>
          <w:lang w:val="uk-UA"/>
        </w:rPr>
        <w:t xml:space="preserve">Івано-Франківської міської ради </w:t>
      </w:r>
    </w:p>
    <w:p w:rsidR="00BA00D5" w:rsidRPr="00D73EAD" w:rsidRDefault="00BA00D5" w:rsidP="00BA00D5">
      <w:pPr>
        <w:spacing w:line="276" w:lineRule="auto"/>
        <w:ind w:right="85"/>
        <w:jc w:val="center"/>
        <w:rPr>
          <w:rFonts w:eastAsia="Calibri"/>
          <w:bCs/>
          <w:sz w:val="56"/>
          <w:szCs w:val="56"/>
          <w:lang w:val="uk-UA"/>
        </w:rPr>
      </w:pPr>
      <w:r>
        <w:rPr>
          <w:rFonts w:eastAsia="Calibri"/>
          <w:bCs/>
          <w:sz w:val="56"/>
          <w:szCs w:val="56"/>
          <w:lang w:val="uk-UA"/>
        </w:rPr>
        <w:t>Івано-Франківської області</w:t>
      </w: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4C2D6E" w:rsidRDefault="00BA00D5" w:rsidP="00BA00D5">
      <w:pPr>
        <w:ind w:right="85"/>
        <w:jc w:val="center"/>
        <w:rPr>
          <w:rFonts w:eastAsia="Calibri"/>
          <w:b/>
          <w:bCs/>
          <w:color w:val="943634"/>
          <w:sz w:val="28"/>
          <w:szCs w:val="28"/>
          <w:lang w:val="uk-UA"/>
        </w:rPr>
      </w:pPr>
    </w:p>
    <w:p w:rsidR="00BA00D5" w:rsidRPr="00D6535A" w:rsidRDefault="00BA00D5" w:rsidP="00BA00D5">
      <w:pPr>
        <w:ind w:right="85"/>
        <w:jc w:val="center"/>
        <w:rPr>
          <w:rFonts w:eastAsia="Calibri"/>
          <w:bCs/>
          <w:sz w:val="28"/>
          <w:szCs w:val="28"/>
          <w:lang w:val="uk-UA"/>
        </w:rPr>
      </w:pPr>
      <w:r>
        <w:rPr>
          <w:rFonts w:eastAsia="Calibri"/>
          <w:b/>
          <w:bCs/>
          <w:color w:val="943634"/>
          <w:sz w:val="28"/>
          <w:szCs w:val="28"/>
          <w:lang w:val="uk-UA"/>
        </w:rPr>
        <w:br w:type="page"/>
      </w:r>
      <w:r w:rsidRPr="00D6535A">
        <w:rPr>
          <w:rFonts w:eastAsia="Calibri"/>
          <w:bCs/>
          <w:sz w:val="28"/>
          <w:szCs w:val="28"/>
          <w:lang w:val="uk-UA"/>
        </w:rPr>
        <w:lastRenderedPageBreak/>
        <w:t xml:space="preserve">Загальні положення </w:t>
      </w:r>
    </w:p>
    <w:p w:rsidR="00BA00D5" w:rsidRDefault="00BA00D5" w:rsidP="00BA00D5">
      <w:pPr>
        <w:tabs>
          <w:tab w:val="left" w:pos="993"/>
        </w:tabs>
        <w:ind w:firstLine="709"/>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на основі Типової освітньої програми закладів загальної середньої освіти І ступеня, затвердженої наказом МОН України від 20.04.2018 № 407 (</w:t>
      </w:r>
      <w:r w:rsidRPr="00037D71">
        <w:rPr>
          <w:rFonts w:eastAsia="Calibri"/>
          <w:sz w:val="28"/>
          <w:szCs w:val="28"/>
          <w:lang w:val="uk-UA"/>
        </w:rPr>
        <w:t>Навчальний план початкової школи з українською мовою навчання</w:t>
      </w:r>
      <w:r>
        <w:rPr>
          <w:rFonts w:eastAsia="Calibri"/>
          <w:sz w:val="28"/>
          <w:szCs w:val="28"/>
          <w:lang w:val="uk-UA"/>
        </w:rPr>
        <w:t xml:space="preserve">, таблиця 1). </w:t>
      </w:r>
    </w:p>
    <w:p w:rsidR="00BA00D5" w:rsidRDefault="00BA00D5" w:rsidP="00BA00D5">
      <w:pPr>
        <w:tabs>
          <w:tab w:val="left" w:pos="993"/>
        </w:tabs>
        <w:ind w:firstLine="709"/>
        <w:jc w:val="both"/>
        <w:rPr>
          <w:rFonts w:eastAsia="Calibri"/>
          <w:sz w:val="28"/>
          <w:szCs w:val="28"/>
          <w:lang w:val="uk-UA"/>
        </w:rPr>
      </w:pPr>
      <w:r>
        <w:rPr>
          <w:rFonts w:eastAsia="Calibri"/>
          <w:sz w:val="28"/>
          <w:szCs w:val="28"/>
          <w:lang w:val="uk-UA"/>
        </w:rPr>
        <w:t xml:space="preserve">Освітня програма визначає: </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факультативів, курсів за вибором, зокрема їх інтеграції, а також логічної послідовності їх вивчення які натепер подані в рамках навчальних планів (таблиці 1);</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w:t>
      </w:r>
      <w:proofErr w:type="spellStart"/>
      <w:r>
        <w:rPr>
          <w:rFonts w:eastAsia="Calibri"/>
          <w:sz w:val="28"/>
          <w:szCs w:val="28"/>
          <w:lang w:val="uk-UA"/>
        </w:rPr>
        <w:t>веб-сайті</w:t>
      </w:r>
      <w:proofErr w:type="spellEnd"/>
      <w:r>
        <w:rPr>
          <w:rFonts w:eastAsia="Calibri"/>
          <w:sz w:val="28"/>
          <w:szCs w:val="28"/>
          <w:lang w:val="uk-UA"/>
        </w:rPr>
        <w:t xml:space="preserve"> МОН); </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BA00D5" w:rsidRDefault="00BA00D5" w:rsidP="00BA00D5">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Освітньою програмою. </w:t>
      </w:r>
    </w:p>
    <w:p w:rsidR="00BA00D5" w:rsidRPr="004C2D6E" w:rsidRDefault="00BA00D5" w:rsidP="00BA00D5">
      <w:pPr>
        <w:ind w:firstLine="709"/>
        <w:jc w:val="both"/>
        <w:rPr>
          <w:rFonts w:eastAsia="Calibri"/>
          <w:b/>
          <w:color w:val="943634"/>
          <w:sz w:val="28"/>
          <w:szCs w:val="28"/>
          <w:lang w:val="uk-UA"/>
        </w:rPr>
      </w:pPr>
      <w:r w:rsidRPr="004C2D6E">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BA00D5" w:rsidRDefault="00BA00D5" w:rsidP="00BA00D5">
      <w:pPr>
        <w:ind w:firstLine="709"/>
        <w:jc w:val="both"/>
        <w:rPr>
          <w:rFonts w:eastAsia="Calibri"/>
          <w:sz w:val="28"/>
          <w:szCs w:val="28"/>
          <w:lang w:val="uk-UA"/>
        </w:rPr>
      </w:pPr>
      <w:r>
        <w:rPr>
          <w:rFonts w:eastAsia="Calibri"/>
          <w:sz w:val="28"/>
          <w:szCs w:val="28"/>
          <w:lang w:val="uk-UA"/>
        </w:rPr>
        <w:t xml:space="preserve">Загальний обсяг навчального навантаження для учнів </w:t>
      </w:r>
      <w:r w:rsidRPr="00AF4FD2">
        <w:rPr>
          <w:rFonts w:eastAsia="Calibri"/>
          <w:sz w:val="28"/>
          <w:szCs w:val="28"/>
        </w:rPr>
        <w:t>3</w:t>
      </w:r>
      <w:r>
        <w:rPr>
          <w:rFonts w:eastAsia="Calibri"/>
          <w:sz w:val="28"/>
          <w:szCs w:val="28"/>
          <w:lang w:val="uk-UA"/>
        </w:rPr>
        <w:t xml:space="preserve">-4-х класів складає </w:t>
      </w:r>
      <w:r w:rsidRPr="000E3F16">
        <w:rPr>
          <w:rFonts w:eastAsia="Calibri"/>
          <w:sz w:val="28"/>
          <w:szCs w:val="28"/>
        </w:rPr>
        <w:t>1820</w:t>
      </w:r>
      <w:r>
        <w:rPr>
          <w:rFonts w:eastAsia="Calibri"/>
          <w:sz w:val="28"/>
          <w:szCs w:val="28"/>
          <w:lang w:val="uk-UA"/>
        </w:rPr>
        <w:t xml:space="preserve">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навчальному плані (таблиця 1). </w:t>
      </w:r>
    </w:p>
    <w:p w:rsidR="00BA00D5" w:rsidRDefault="00BA00D5" w:rsidP="00BA00D5">
      <w:pPr>
        <w:ind w:firstLine="709"/>
        <w:jc w:val="both"/>
        <w:rPr>
          <w:rFonts w:eastAsia="Calibri"/>
          <w:sz w:val="28"/>
          <w:szCs w:val="28"/>
          <w:lang w:val="uk-UA"/>
        </w:rPr>
      </w:pPr>
      <w:r>
        <w:rPr>
          <w:rFonts w:eastAsia="Calibri"/>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 xml:space="preserve">Освітні галузі "Математика", "Природознавство" реалізуються через однойменні окремі предмети, відповідно, </w:t>
      </w:r>
      <w:r w:rsidRPr="000E3F16">
        <w:rPr>
          <w:rFonts w:eastAsia="Calibri"/>
          <w:sz w:val="28"/>
          <w:szCs w:val="28"/>
          <w:lang w:eastAsia="uk-UA" w:bidi="uk-UA"/>
        </w:rPr>
        <w:t>–</w:t>
      </w:r>
      <w:r>
        <w:rPr>
          <w:rFonts w:eastAsia="Calibri"/>
          <w:sz w:val="28"/>
          <w:szCs w:val="28"/>
          <w:lang w:val="uk-UA" w:eastAsia="uk-UA" w:bidi="uk-UA"/>
        </w:rPr>
        <w:t xml:space="preserve"> "Математика", "Природознавство".</w:t>
      </w:r>
    </w:p>
    <w:p w:rsidR="00BA00D5" w:rsidRDefault="00BA00D5" w:rsidP="00BA00D5">
      <w:pPr>
        <w:shd w:val="clear" w:color="auto" w:fill="FFFFFF"/>
        <w:ind w:firstLine="709"/>
        <w:jc w:val="both"/>
        <w:rPr>
          <w:rFonts w:eastAsia="Calibri"/>
          <w:sz w:val="28"/>
          <w:szCs w:val="28"/>
          <w:lang w:val="uk-UA"/>
        </w:rPr>
      </w:pPr>
      <w:r>
        <w:rPr>
          <w:rFonts w:eastAsia="Calibri"/>
          <w:sz w:val="28"/>
          <w:szCs w:val="28"/>
          <w:lang w:val="uk-UA" w:eastAsia="uk-UA" w:bidi="uk-UA"/>
        </w:rPr>
        <w:t>Освітня галузь "Суспільствознавство" реалізується предметом "Я у світі".</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BA00D5" w:rsidRDefault="00BA00D5" w:rsidP="00BA00D5">
      <w:pPr>
        <w:ind w:firstLine="709"/>
        <w:jc w:val="both"/>
        <w:rPr>
          <w:rFonts w:eastAsia="Calibri"/>
          <w:sz w:val="28"/>
          <w:szCs w:val="28"/>
          <w:lang w:val="uk-UA" w:eastAsia="uk-UA" w:bidi="uk-UA"/>
        </w:rPr>
      </w:pPr>
      <w:r>
        <w:rPr>
          <w:rFonts w:eastAsia="Calibri"/>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lastRenderedPageBreak/>
        <w:t>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eastAsia="Calibri"/>
          <w:sz w:val="28"/>
          <w:szCs w:val="28"/>
          <w:lang w:val="uk-UA"/>
        </w:rPr>
        <w:t xml:space="preserve"> </w:t>
      </w:r>
    </w:p>
    <w:p w:rsidR="00BA00D5" w:rsidRDefault="00BA00D5" w:rsidP="00BA00D5">
      <w:pPr>
        <w:ind w:firstLine="709"/>
        <w:jc w:val="both"/>
        <w:rPr>
          <w:rFonts w:eastAsia="Calibri"/>
          <w:sz w:val="28"/>
          <w:szCs w:val="28"/>
          <w:lang w:val="uk-UA"/>
        </w:rPr>
      </w:pPr>
      <w:r>
        <w:rPr>
          <w:rFonts w:eastAsia="Calibri"/>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Pr="000E3F16">
        <w:rPr>
          <w:rFonts w:eastAsia="Calibri"/>
          <w:sz w:val="28"/>
          <w:szCs w:val="28"/>
          <w:lang w:eastAsia="uk-UA" w:bidi="uk-UA"/>
        </w:rPr>
        <w:t>3</w:t>
      </w:r>
      <w:r>
        <w:rPr>
          <w:rFonts w:eastAsia="Calibri"/>
          <w:sz w:val="28"/>
          <w:szCs w:val="28"/>
          <w:lang w:val="uk-UA" w:eastAsia="uk-UA" w:bidi="uk-UA"/>
        </w:rPr>
        <w:t>-4 класах – 40</w:t>
      </w:r>
      <w:r>
        <w:rPr>
          <w:rFonts w:eastAsia="Calibri"/>
          <w:sz w:val="28"/>
          <w:szCs w:val="28"/>
          <w:lang w:eastAsia="uk-UA" w:bidi="uk-UA"/>
        </w:rPr>
        <w:t> </w:t>
      </w:r>
      <w:r>
        <w:rPr>
          <w:rFonts w:eastAsia="Calibri"/>
          <w:sz w:val="28"/>
          <w:szCs w:val="28"/>
          <w:lang w:val="uk-UA" w:eastAsia="uk-UA" w:bidi="uk-UA"/>
        </w:rPr>
        <w:t>хвилин.</w:t>
      </w:r>
      <w:r>
        <w:rPr>
          <w:rFonts w:eastAsia="Calibri"/>
          <w:sz w:val="28"/>
          <w:szCs w:val="28"/>
          <w:lang w:val="uk-UA"/>
        </w:rPr>
        <w:t xml:space="preserve"> </w:t>
      </w:r>
    </w:p>
    <w:p w:rsidR="00BA00D5" w:rsidRDefault="00BA00D5" w:rsidP="00BA00D5">
      <w:pPr>
        <w:ind w:firstLine="709"/>
        <w:jc w:val="both"/>
        <w:rPr>
          <w:rFonts w:ascii="Calibri" w:eastAsia="Calibri" w:hAnsi="Calibri"/>
          <w:sz w:val="22"/>
          <w:szCs w:val="22"/>
          <w:lang w:val="uk-UA"/>
        </w:rPr>
      </w:pPr>
      <w:r>
        <w:rPr>
          <w:rFonts w:eastAsia="Calibri"/>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BA00D5" w:rsidRDefault="00BA00D5" w:rsidP="00BA00D5">
      <w:pPr>
        <w:tabs>
          <w:tab w:val="left" w:pos="8430"/>
        </w:tabs>
        <w:ind w:firstLine="709"/>
        <w:jc w:val="both"/>
        <w:rPr>
          <w:rFonts w:eastAsia="Calibri"/>
          <w:sz w:val="28"/>
          <w:szCs w:val="28"/>
          <w:lang w:val="uk-UA"/>
        </w:rPr>
      </w:pPr>
      <w:r>
        <w:rPr>
          <w:rFonts w:eastAsia="Calibri"/>
          <w:sz w:val="28"/>
          <w:szCs w:val="28"/>
          <w:lang w:val="uk-UA" w:eastAsia="uk-UA" w:bidi="uk-UA"/>
        </w:rPr>
        <w:t>Навчальний час, передбачений на варіативну складову використано на предмет інваріантної складової</w:t>
      </w:r>
      <w:r w:rsidR="00B22A80">
        <w:rPr>
          <w:rFonts w:eastAsia="Calibri"/>
          <w:sz w:val="28"/>
          <w:szCs w:val="28"/>
          <w:lang w:val="uk-UA" w:eastAsia="uk-UA" w:bidi="uk-UA"/>
        </w:rPr>
        <w:t xml:space="preserve"> – індивідуальні заняття</w:t>
      </w:r>
      <w:r>
        <w:rPr>
          <w:rFonts w:eastAsia="Calibri"/>
          <w:sz w:val="28"/>
          <w:szCs w:val="28"/>
          <w:lang w:val="uk-UA" w:eastAsia="uk-UA" w:bidi="uk-UA"/>
        </w:rPr>
        <w:t xml:space="preserve"> (1 год.) та на проведення курсу за вибором – християнської етики (1 </w:t>
      </w:r>
      <w:proofErr w:type="spellStart"/>
      <w:r>
        <w:rPr>
          <w:rFonts w:eastAsia="Calibri"/>
          <w:sz w:val="28"/>
          <w:szCs w:val="28"/>
          <w:lang w:val="uk-UA" w:eastAsia="uk-UA" w:bidi="uk-UA"/>
        </w:rPr>
        <w:t>год</w:t>
      </w:r>
      <w:proofErr w:type="spellEnd"/>
      <w:r>
        <w:rPr>
          <w:rFonts w:eastAsia="Calibri"/>
          <w:sz w:val="28"/>
          <w:szCs w:val="28"/>
          <w:lang w:val="uk-UA" w:eastAsia="uk-UA" w:bidi="uk-UA"/>
        </w:rPr>
        <w:t xml:space="preserve">). </w:t>
      </w:r>
    </w:p>
    <w:p w:rsidR="00BA00D5" w:rsidRDefault="00BA00D5" w:rsidP="00BA00D5">
      <w:pPr>
        <w:shd w:val="clear" w:color="auto" w:fill="FFFFFF"/>
        <w:ind w:firstLine="709"/>
        <w:jc w:val="both"/>
        <w:rPr>
          <w:rFonts w:eastAsia="Calibri"/>
          <w:sz w:val="28"/>
          <w:szCs w:val="28"/>
          <w:lang w:val="uk-UA"/>
        </w:rPr>
      </w:pPr>
      <w:r>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A00D5" w:rsidRDefault="00BA00D5" w:rsidP="00BA00D5">
      <w:pPr>
        <w:shd w:val="clear" w:color="auto" w:fill="FFFFFF"/>
        <w:ind w:firstLine="709"/>
        <w:jc w:val="both"/>
        <w:rPr>
          <w:rFonts w:eastAsia="Calibri"/>
          <w:sz w:val="28"/>
          <w:szCs w:val="28"/>
          <w:lang w:val="uk-UA"/>
        </w:rPr>
      </w:pPr>
      <w:r>
        <w:rPr>
          <w:rFonts w:eastAsia="Calibri"/>
          <w:sz w:val="28"/>
          <w:szCs w:val="28"/>
          <w:lang w:val="uk-UA" w:eastAsia="uk-UA" w:bidi="uk-UA"/>
        </w:rPr>
        <w:t>Школа працює за 5-денним навчальними тижнем.</w:t>
      </w:r>
    </w:p>
    <w:p w:rsidR="00BA00D5" w:rsidRPr="004C2D6E" w:rsidRDefault="00BA00D5" w:rsidP="00BA00D5">
      <w:pPr>
        <w:ind w:firstLine="709"/>
        <w:jc w:val="both"/>
        <w:rPr>
          <w:rFonts w:eastAsia="Calibri"/>
          <w:b/>
          <w:i/>
          <w:color w:val="943634"/>
          <w:sz w:val="28"/>
          <w:szCs w:val="28"/>
          <w:lang w:val="uk-UA"/>
        </w:rPr>
      </w:pPr>
      <w:r w:rsidRPr="004C2D6E">
        <w:rPr>
          <w:rFonts w:eastAsia="Calibri"/>
          <w:b/>
          <w:i/>
          <w:color w:val="943634"/>
          <w:sz w:val="28"/>
          <w:szCs w:val="28"/>
          <w:lang w:val="uk-UA"/>
        </w:rPr>
        <w:t>Очікувані результати навчання здобувачів освіти</w:t>
      </w:r>
    </w:p>
    <w:p w:rsidR="00BA00D5" w:rsidRDefault="00BA00D5" w:rsidP="00BA00D5">
      <w:pPr>
        <w:ind w:firstLine="709"/>
        <w:jc w:val="both"/>
        <w:rPr>
          <w:sz w:val="28"/>
          <w:szCs w:val="28"/>
          <w:highlight w:val="white"/>
          <w:lang w:val="uk-UA"/>
        </w:rPr>
      </w:pPr>
      <w:r>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w:t>
      </w:r>
      <w:bookmarkStart w:id="0" w:name="_Toc486538639"/>
      <w:r>
        <w:rPr>
          <w:rFonts w:eastAsia="Calibri"/>
          <w:sz w:val="28"/>
          <w:szCs w:val="28"/>
          <w:lang w:val="uk-UA"/>
        </w:rPr>
        <w:t>Результати навчання повинні</w:t>
      </w:r>
      <w:r>
        <w:rPr>
          <w:sz w:val="28"/>
          <w:szCs w:val="28"/>
          <w:highlight w:val="white"/>
          <w:lang w:val="uk-UA"/>
        </w:rPr>
        <w:t xml:space="preserve"> робити внесок у формування ключових </w:t>
      </w:r>
      <w:proofErr w:type="spellStart"/>
      <w:r>
        <w:rPr>
          <w:sz w:val="28"/>
          <w:szCs w:val="28"/>
          <w:highlight w:val="white"/>
          <w:lang w:val="uk-UA"/>
        </w:rPr>
        <w:t>компетентностей</w:t>
      </w:r>
      <w:proofErr w:type="spellEnd"/>
      <w:r>
        <w:rPr>
          <w:sz w:val="28"/>
          <w:szCs w:val="28"/>
          <w:highlight w:val="white"/>
          <w:lang w:val="uk-UA"/>
        </w:rPr>
        <w:t xml:space="preserve"> учнів.</w:t>
      </w:r>
    </w:p>
    <w:p w:rsidR="00BA00D5" w:rsidRDefault="00BA00D5" w:rsidP="00BA00D5">
      <w:pPr>
        <w:ind w:firstLine="709"/>
        <w:jc w:val="both"/>
        <w:rPr>
          <w:rFonts w:eastAsia="Arial"/>
          <w:sz w:val="28"/>
          <w:szCs w:val="28"/>
          <w:highlight w:val="white"/>
          <w:lang w:val="uk-UA" w:eastAsia="uk-UA"/>
        </w:rPr>
      </w:pPr>
      <w:r>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w:t>
      </w:r>
    </w:p>
    <w:p w:rsidR="00BA00D5" w:rsidRDefault="00BA00D5" w:rsidP="00BA00D5">
      <w:pPr>
        <w:ind w:firstLine="709"/>
        <w:jc w:val="both"/>
        <w:rPr>
          <w:sz w:val="28"/>
          <w:szCs w:val="28"/>
          <w:highlight w:val="white"/>
          <w:lang w:val="uk-UA" w:eastAsia="en-US"/>
        </w:rPr>
      </w:pPr>
      <w:r>
        <w:rPr>
          <w:sz w:val="28"/>
          <w:szCs w:val="28"/>
          <w:highlight w:val="white"/>
          <w:lang w:val="uk-UA"/>
        </w:rPr>
        <w:t xml:space="preserve">Необхідною умовою формування </w:t>
      </w:r>
      <w:proofErr w:type="spellStart"/>
      <w:r>
        <w:rPr>
          <w:sz w:val="28"/>
          <w:szCs w:val="28"/>
          <w:highlight w:val="white"/>
          <w:lang w:val="uk-UA"/>
        </w:rPr>
        <w:t>компетентностей</w:t>
      </w:r>
      <w:proofErr w:type="spellEnd"/>
      <w:r>
        <w:rPr>
          <w:sz w:val="28"/>
          <w:szCs w:val="28"/>
          <w:highlight w:val="white"/>
          <w:lang w:val="uk-UA"/>
        </w:rPr>
        <w:t xml:space="preserve"> є </w:t>
      </w:r>
      <w:proofErr w:type="spellStart"/>
      <w:r>
        <w:rPr>
          <w:sz w:val="28"/>
          <w:szCs w:val="28"/>
          <w:highlight w:val="white"/>
          <w:lang w:val="uk-UA"/>
        </w:rPr>
        <w:t>діяльнісна</w:t>
      </w:r>
      <w:proofErr w:type="spellEnd"/>
      <w:r>
        <w:rPr>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sz w:val="28"/>
          <w:szCs w:val="28"/>
          <w:highlight w:val="white"/>
          <w:lang w:val="uk-UA"/>
        </w:rPr>
        <w:t>компетентностей</w:t>
      </w:r>
      <w:proofErr w:type="spellEnd"/>
      <w:r>
        <w:rPr>
          <w:sz w:val="28"/>
          <w:szCs w:val="28"/>
          <w:highlight w:val="white"/>
          <w:lang w:val="uk-UA"/>
        </w:rPr>
        <w:t xml:space="preserve"> сприяє встановлення та реалізація в освітньому процесі </w:t>
      </w:r>
      <w:proofErr w:type="spellStart"/>
      <w:r>
        <w:rPr>
          <w:sz w:val="28"/>
          <w:szCs w:val="28"/>
          <w:highlight w:val="white"/>
          <w:lang w:val="uk-UA"/>
        </w:rPr>
        <w:t>міжпредметних</w:t>
      </w:r>
      <w:proofErr w:type="spellEnd"/>
      <w:r>
        <w:rPr>
          <w:sz w:val="28"/>
          <w:szCs w:val="28"/>
          <w:highlight w:val="white"/>
          <w:lang w:val="uk-UA"/>
        </w:rPr>
        <w:t xml:space="preserve"> і </w:t>
      </w:r>
      <w:proofErr w:type="spellStart"/>
      <w:r>
        <w:rPr>
          <w:sz w:val="28"/>
          <w:szCs w:val="28"/>
          <w:highlight w:val="white"/>
          <w:lang w:val="uk-UA"/>
        </w:rPr>
        <w:t>внутрішньопредметних</w:t>
      </w:r>
      <w:proofErr w:type="spellEnd"/>
      <w:r>
        <w:rPr>
          <w:sz w:val="28"/>
          <w:szCs w:val="28"/>
          <w:highlight w:val="white"/>
          <w:lang w:val="uk-UA"/>
        </w:rPr>
        <w:t xml:space="preserve"> зв’язків, а саме: змістово-інформаційних, </w:t>
      </w:r>
      <w:proofErr w:type="spellStart"/>
      <w:r>
        <w:rPr>
          <w:sz w:val="28"/>
          <w:szCs w:val="28"/>
          <w:highlight w:val="white"/>
          <w:lang w:val="uk-UA"/>
        </w:rPr>
        <w:t>операційно-діяльнісних</w:t>
      </w:r>
      <w:proofErr w:type="spellEnd"/>
      <w:r>
        <w:rPr>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A00D5" w:rsidRPr="004C2D6E" w:rsidRDefault="00BA00D5" w:rsidP="00BA00D5">
      <w:pPr>
        <w:ind w:firstLine="709"/>
        <w:jc w:val="both"/>
        <w:rPr>
          <w:rFonts w:eastAsia="Calibri"/>
          <w:b/>
          <w:i/>
          <w:color w:val="943634"/>
          <w:sz w:val="28"/>
          <w:szCs w:val="28"/>
          <w:lang w:val="uk-UA"/>
        </w:rPr>
      </w:pPr>
      <w:r w:rsidRPr="004C2D6E">
        <w:rPr>
          <w:rFonts w:eastAsia="Calibri"/>
          <w:b/>
          <w:i/>
          <w:color w:val="943634"/>
          <w:sz w:val="28"/>
          <w:szCs w:val="28"/>
          <w:lang w:val="uk-UA"/>
        </w:rPr>
        <w:t>Вимоги до осіб, які можуть розпочинати здобуття базової середньої освіти</w:t>
      </w:r>
    </w:p>
    <w:p w:rsidR="00BA00D5" w:rsidRDefault="00BA00D5" w:rsidP="00BA00D5">
      <w:pPr>
        <w:ind w:firstLine="709"/>
        <w:jc w:val="both"/>
        <w:rPr>
          <w:rFonts w:eastAsia="Calibri"/>
          <w:sz w:val="28"/>
          <w:szCs w:val="28"/>
          <w:lang w:val="uk-UA"/>
        </w:rPr>
      </w:pPr>
      <w:r>
        <w:rPr>
          <w:rFonts w:eastAsia="Calibri"/>
          <w:sz w:val="28"/>
          <w:szCs w:val="28"/>
          <w:lang w:val="uk-UA"/>
        </w:rPr>
        <w:t xml:space="preserve">Початкова освіта здобувається, як правило, з шести років (відповідно до Закону України «Про освіту»). </w:t>
      </w:r>
    </w:p>
    <w:p w:rsidR="00BA00D5" w:rsidRDefault="00BA00D5" w:rsidP="00BA00D5">
      <w:pPr>
        <w:ind w:firstLine="709"/>
        <w:jc w:val="both"/>
        <w:rPr>
          <w:rFonts w:eastAsia="Calibri"/>
          <w:sz w:val="28"/>
          <w:szCs w:val="28"/>
          <w:lang w:val="uk-UA"/>
        </w:rPr>
      </w:pPr>
      <w:r>
        <w:rPr>
          <w:rFonts w:eastAsia="Calibri"/>
          <w:sz w:val="28"/>
          <w:szCs w:val="28"/>
          <w:lang w:val="uk-UA"/>
        </w:rPr>
        <w:lastRenderedPageBreak/>
        <w:t>Особи з особливими освітніми потребами можуть розпочинати здобуття базової середньої освіти за інших умов.</w:t>
      </w:r>
    </w:p>
    <w:p w:rsidR="00BA00D5" w:rsidRDefault="00BA00D5" w:rsidP="00BA00D5">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w:t>
      </w:r>
    </w:p>
    <w:p w:rsidR="00BA00D5" w:rsidRDefault="00BA00D5" w:rsidP="00BA00D5">
      <w:pPr>
        <w:ind w:firstLine="709"/>
        <w:jc w:val="both"/>
        <w:rPr>
          <w:rFonts w:eastAsia="Calibri"/>
          <w:sz w:val="28"/>
          <w:szCs w:val="28"/>
          <w:lang w:val="uk-UA"/>
        </w:rPr>
      </w:pPr>
      <w:r>
        <w:rPr>
          <w:rFonts w:eastAsia="Calibri"/>
          <w:sz w:val="28"/>
          <w:szCs w:val="28"/>
          <w:lang w:val="uk-UA"/>
        </w:rPr>
        <w:t>Освітню програму укладено за такими освітніми галузями:</w:t>
      </w:r>
    </w:p>
    <w:p w:rsidR="00BA00D5" w:rsidRDefault="00BA00D5" w:rsidP="00BA00D5">
      <w:pPr>
        <w:tabs>
          <w:tab w:val="left" w:pos="1134"/>
        </w:tabs>
        <w:jc w:val="both"/>
        <w:rPr>
          <w:rFonts w:eastAsia="Calibri"/>
          <w:sz w:val="28"/>
          <w:szCs w:val="28"/>
          <w:lang w:val="uk-UA"/>
        </w:rPr>
      </w:pPr>
      <w:r>
        <w:rPr>
          <w:rFonts w:eastAsia="Calibri"/>
          <w:sz w:val="28"/>
          <w:szCs w:val="28"/>
          <w:lang w:val="uk-UA"/>
        </w:rPr>
        <w:t xml:space="preserve">Мови і літератури </w:t>
      </w:r>
    </w:p>
    <w:p w:rsidR="00BA00D5" w:rsidRDefault="00BA00D5" w:rsidP="00BA00D5">
      <w:pPr>
        <w:tabs>
          <w:tab w:val="left" w:pos="1134"/>
        </w:tabs>
        <w:jc w:val="both"/>
        <w:rPr>
          <w:rFonts w:eastAsia="Calibri"/>
          <w:sz w:val="28"/>
          <w:szCs w:val="28"/>
          <w:lang w:val="uk-UA"/>
        </w:rPr>
      </w:pPr>
      <w:r>
        <w:rPr>
          <w:rFonts w:eastAsia="Calibri"/>
          <w:sz w:val="28"/>
          <w:szCs w:val="28"/>
          <w:lang w:val="uk-UA"/>
        </w:rPr>
        <w:t>Суспільствознавство</w:t>
      </w:r>
    </w:p>
    <w:p w:rsidR="00BA00D5" w:rsidRDefault="00BA00D5" w:rsidP="00BA00D5">
      <w:pPr>
        <w:tabs>
          <w:tab w:val="left" w:pos="1134"/>
        </w:tabs>
        <w:jc w:val="both"/>
        <w:rPr>
          <w:rFonts w:eastAsia="Calibri"/>
          <w:sz w:val="28"/>
          <w:szCs w:val="28"/>
          <w:lang w:val="uk-UA"/>
        </w:rPr>
      </w:pPr>
      <w:r>
        <w:rPr>
          <w:rFonts w:eastAsia="Calibri"/>
          <w:sz w:val="28"/>
          <w:szCs w:val="28"/>
          <w:lang w:val="uk-UA"/>
        </w:rPr>
        <w:t>Мистецтво</w:t>
      </w:r>
    </w:p>
    <w:p w:rsidR="00BA00D5" w:rsidRDefault="00BA00D5" w:rsidP="00BA00D5">
      <w:pPr>
        <w:tabs>
          <w:tab w:val="left" w:pos="1134"/>
        </w:tabs>
        <w:jc w:val="both"/>
        <w:rPr>
          <w:rFonts w:eastAsia="Calibri"/>
          <w:sz w:val="28"/>
          <w:szCs w:val="28"/>
          <w:lang w:val="uk-UA"/>
        </w:rPr>
      </w:pPr>
      <w:r>
        <w:rPr>
          <w:rFonts w:eastAsia="Calibri"/>
          <w:sz w:val="28"/>
          <w:szCs w:val="28"/>
          <w:lang w:val="uk-UA"/>
        </w:rPr>
        <w:t>Математика</w:t>
      </w:r>
    </w:p>
    <w:p w:rsidR="00BA00D5" w:rsidRDefault="00BA00D5" w:rsidP="00BA00D5">
      <w:pPr>
        <w:tabs>
          <w:tab w:val="left" w:pos="1134"/>
        </w:tabs>
        <w:jc w:val="both"/>
        <w:rPr>
          <w:rFonts w:eastAsia="Calibri"/>
          <w:sz w:val="28"/>
          <w:szCs w:val="28"/>
          <w:lang w:val="uk-UA"/>
        </w:rPr>
      </w:pPr>
      <w:r>
        <w:rPr>
          <w:rFonts w:eastAsia="Calibri"/>
          <w:sz w:val="28"/>
          <w:szCs w:val="28"/>
          <w:lang w:val="uk-UA"/>
        </w:rPr>
        <w:t>Природознавство</w:t>
      </w:r>
    </w:p>
    <w:p w:rsidR="00BA00D5" w:rsidRDefault="00BA00D5" w:rsidP="00BA00D5">
      <w:pPr>
        <w:tabs>
          <w:tab w:val="left" w:pos="1134"/>
        </w:tabs>
        <w:jc w:val="both"/>
        <w:rPr>
          <w:rFonts w:eastAsia="Calibri"/>
          <w:b/>
          <w:i/>
          <w:sz w:val="28"/>
          <w:szCs w:val="28"/>
          <w:lang w:val="uk-UA"/>
        </w:rPr>
      </w:pPr>
      <w:r>
        <w:rPr>
          <w:rFonts w:eastAsia="Calibri"/>
          <w:sz w:val="28"/>
          <w:szCs w:val="28"/>
          <w:lang w:val="uk-UA"/>
        </w:rPr>
        <w:t>Технології</w:t>
      </w:r>
    </w:p>
    <w:p w:rsidR="00BA00D5" w:rsidRDefault="00BA00D5" w:rsidP="00BA00D5">
      <w:pPr>
        <w:tabs>
          <w:tab w:val="left" w:pos="1134"/>
        </w:tabs>
        <w:jc w:val="both"/>
        <w:rPr>
          <w:rFonts w:eastAsia="Calibri"/>
          <w:b/>
          <w:i/>
          <w:sz w:val="28"/>
          <w:szCs w:val="28"/>
          <w:lang w:val="uk-UA"/>
        </w:rPr>
      </w:pPr>
      <w:r>
        <w:rPr>
          <w:rFonts w:eastAsia="Calibri"/>
          <w:sz w:val="28"/>
          <w:szCs w:val="28"/>
          <w:lang w:val="uk-UA"/>
        </w:rPr>
        <w:t>Здоров’я і фізична культура</w:t>
      </w:r>
    </w:p>
    <w:p w:rsidR="00BA00D5" w:rsidRDefault="00BA00D5" w:rsidP="00BA00D5">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BA00D5" w:rsidRPr="004C2D6E" w:rsidRDefault="00BA00D5" w:rsidP="00BA00D5">
      <w:pPr>
        <w:ind w:firstLine="709"/>
        <w:jc w:val="both"/>
        <w:rPr>
          <w:rFonts w:eastAsia="Calibri"/>
          <w:b/>
          <w:i/>
          <w:color w:val="943634"/>
          <w:sz w:val="28"/>
          <w:szCs w:val="28"/>
          <w:lang w:val="uk-UA"/>
        </w:rPr>
      </w:pPr>
      <w:r w:rsidRPr="004C2D6E">
        <w:rPr>
          <w:rFonts w:eastAsia="Calibri"/>
          <w:b/>
          <w:i/>
          <w:color w:val="943634"/>
          <w:sz w:val="28"/>
          <w:szCs w:val="28"/>
          <w:lang w:val="uk-UA"/>
        </w:rPr>
        <w:t>Форми організації освітнього процесу</w:t>
      </w:r>
    </w:p>
    <w:p w:rsidR="00BA00D5" w:rsidRDefault="00BA00D5" w:rsidP="00BA00D5">
      <w:pPr>
        <w:ind w:firstLine="709"/>
        <w:jc w:val="both"/>
        <w:rPr>
          <w:rFonts w:eastAsia="Calibri"/>
          <w:sz w:val="28"/>
          <w:szCs w:val="28"/>
          <w:lang w:val="uk-UA"/>
        </w:rPr>
      </w:pPr>
      <w:r>
        <w:rPr>
          <w:rFonts w:eastAsia="Calibri"/>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Pr>
          <w:rFonts w:eastAsia="Calibri"/>
          <w:sz w:val="28"/>
          <w:szCs w:val="28"/>
          <w:lang w:val="uk-UA"/>
        </w:rPr>
        <w:t>квести</w:t>
      </w:r>
      <w:proofErr w:type="spellEnd"/>
      <w:r>
        <w:rPr>
          <w:rFonts w:eastAsia="Calibri"/>
          <w:sz w:val="28"/>
          <w:szCs w:val="28"/>
          <w:lang w:val="uk-UA"/>
        </w:rPr>
        <w:t xml:space="preserve">, які вчитель організує у межах уроку або в позаурочний час. </w:t>
      </w:r>
    </w:p>
    <w:p w:rsidR="00BA00D5" w:rsidRDefault="00BA00D5" w:rsidP="00BA00D5">
      <w:pPr>
        <w:ind w:firstLine="709"/>
        <w:jc w:val="both"/>
        <w:rPr>
          <w:rFonts w:eastAsia="Calibri"/>
          <w:sz w:val="28"/>
          <w:szCs w:val="28"/>
          <w:lang w:val="uk-UA"/>
        </w:rPr>
      </w:pPr>
      <w:r>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A00D5" w:rsidRDefault="00BA00D5" w:rsidP="00BA00D5">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A00D5" w:rsidRDefault="00BA00D5" w:rsidP="00BA00D5">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BA00D5" w:rsidRDefault="00BA00D5" w:rsidP="00BA00D5">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w:t>
      </w:r>
    </w:p>
    <w:p w:rsidR="00BA00D5" w:rsidRDefault="00BA00D5" w:rsidP="00BA00D5">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BA00D5" w:rsidRDefault="00BA00D5" w:rsidP="00BA00D5">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BA00D5" w:rsidRDefault="00BA00D5" w:rsidP="00BA00D5">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A00D5" w:rsidRDefault="00BA00D5" w:rsidP="00BA00D5">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закладу освіти;</w:t>
      </w:r>
    </w:p>
    <w:p w:rsidR="00BA00D5" w:rsidRDefault="00BA00D5" w:rsidP="00BA00D5">
      <w:pPr>
        <w:shd w:val="clear" w:color="auto" w:fill="FFFFFF"/>
        <w:tabs>
          <w:tab w:val="left" w:pos="284"/>
          <w:tab w:val="left" w:pos="1134"/>
        </w:tabs>
        <w:ind w:firstLine="709"/>
        <w:jc w:val="both"/>
        <w:rPr>
          <w:bCs/>
          <w:iCs/>
          <w:sz w:val="28"/>
          <w:szCs w:val="28"/>
          <w:lang w:val="uk-UA" w:eastAsia="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BA00D5" w:rsidRDefault="00BA00D5" w:rsidP="00BA00D5">
      <w:pPr>
        <w:ind w:firstLine="709"/>
        <w:jc w:val="both"/>
        <w:rPr>
          <w:rFonts w:eastAsia="Calibri"/>
          <w:sz w:val="28"/>
          <w:szCs w:val="28"/>
          <w:lang w:val="uk-UA"/>
        </w:rPr>
      </w:pPr>
      <w:r>
        <w:rPr>
          <w:rFonts w:eastAsia="Calibri"/>
          <w:i/>
          <w:sz w:val="28"/>
          <w:szCs w:val="28"/>
          <w:lang w:val="uk-UA"/>
        </w:rPr>
        <w:t>Освітня програма початкової освіти</w:t>
      </w:r>
      <w:r>
        <w:rPr>
          <w:rFonts w:eastAsia="Calibri"/>
          <w:sz w:val="28"/>
          <w:szCs w:val="28"/>
          <w:lang w:val="uk-UA"/>
        </w:rPr>
        <w:t xml:space="preserve"> передбачає досягнення учнями 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 визначених Державним стандартом.</w:t>
      </w:r>
    </w:p>
    <w:p w:rsidR="00BA00D5" w:rsidRDefault="00BA00D5" w:rsidP="00BA00D5">
      <w:pPr>
        <w:ind w:firstLine="5954"/>
        <w:rPr>
          <w:rFonts w:eastAsia="Calibri"/>
          <w:bCs/>
          <w:sz w:val="28"/>
          <w:szCs w:val="28"/>
          <w:lang w:val="uk-UA"/>
        </w:rPr>
      </w:pPr>
      <w:r>
        <w:rPr>
          <w:rFonts w:eastAsia="Calibri"/>
          <w:b/>
          <w:bCs/>
          <w:sz w:val="28"/>
          <w:szCs w:val="28"/>
          <w:lang w:val="uk-UA"/>
        </w:rPr>
        <w:br w:type="page"/>
      </w:r>
      <w:r>
        <w:rPr>
          <w:rFonts w:eastAsia="Calibri"/>
          <w:bCs/>
          <w:sz w:val="28"/>
          <w:szCs w:val="28"/>
          <w:lang w:val="uk-UA"/>
        </w:rPr>
        <w:lastRenderedPageBreak/>
        <w:t>Таблиця 8</w:t>
      </w:r>
    </w:p>
    <w:p w:rsidR="00BA00D5" w:rsidRDefault="00BA00D5" w:rsidP="00BA00D5">
      <w:pPr>
        <w:jc w:val="right"/>
        <w:rPr>
          <w:rFonts w:eastAsia="Calibri"/>
          <w:bCs/>
          <w:sz w:val="28"/>
          <w:szCs w:val="28"/>
          <w:lang w:val="uk-UA"/>
        </w:rPr>
      </w:pPr>
    </w:p>
    <w:p w:rsidR="00BA00D5" w:rsidRDefault="00BA00D5" w:rsidP="00BA00D5">
      <w:pPr>
        <w:jc w:val="center"/>
        <w:rPr>
          <w:rFonts w:eastAsia="Calibri"/>
          <w:b/>
          <w:sz w:val="28"/>
          <w:szCs w:val="28"/>
          <w:lang w:val="uk-UA"/>
        </w:rPr>
      </w:pPr>
    </w:p>
    <w:p w:rsidR="00BA00D5" w:rsidRDefault="00BA00D5" w:rsidP="00BA00D5">
      <w:pPr>
        <w:jc w:val="center"/>
        <w:rPr>
          <w:rFonts w:eastAsia="Calibri"/>
          <w:b/>
          <w:sz w:val="28"/>
          <w:szCs w:val="28"/>
          <w:lang w:val="uk-UA"/>
        </w:rPr>
      </w:pPr>
      <w:r>
        <w:rPr>
          <w:rFonts w:eastAsia="Calibri"/>
          <w:b/>
          <w:sz w:val="28"/>
          <w:szCs w:val="28"/>
          <w:lang w:val="uk-UA"/>
        </w:rPr>
        <w:t xml:space="preserve">Перелік навчальних програм </w:t>
      </w:r>
    </w:p>
    <w:p w:rsidR="00BA00D5" w:rsidRDefault="00BA00D5" w:rsidP="00BA00D5">
      <w:pPr>
        <w:jc w:val="center"/>
        <w:rPr>
          <w:rFonts w:eastAsia="Calibri"/>
          <w:b/>
          <w:sz w:val="28"/>
          <w:szCs w:val="28"/>
          <w:lang w:val="uk-UA"/>
        </w:rPr>
      </w:pPr>
      <w:r>
        <w:rPr>
          <w:rFonts w:eastAsia="Calibri"/>
          <w:b/>
          <w:sz w:val="28"/>
          <w:szCs w:val="28"/>
          <w:lang w:val="uk-UA"/>
        </w:rPr>
        <w:t>для учнів закладів загальної середньої освіти І ступеня</w:t>
      </w:r>
    </w:p>
    <w:p w:rsidR="00BA00D5" w:rsidRDefault="00BA00D5" w:rsidP="00BA00D5">
      <w:pPr>
        <w:jc w:val="center"/>
        <w:rPr>
          <w:rFonts w:eastAsia="Calibri"/>
          <w:sz w:val="28"/>
          <w:szCs w:val="28"/>
          <w:lang w:val="uk-UA"/>
        </w:rPr>
      </w:pPr>
      <w:r>
        <w:rPr>
          <w:rFonts w:eastAsia="Calibri"/>
          <w:sz w:val="28"/>
          <w:szCs w:val="28"/>
          <w:lang w:val="uk-UA"/>
        </w:rPr>
        <w:t>(затверджені наказом МОН від 29.05.2015 № 584)</w:t>
      </w:r>
    </w:p>
    <w:p w:rsidR="00BA00D5" w:rsidRDefault="00BA00D5" w:rsidP="00BA00D5">
      <w:pPr>
        <w:jc w:val="center"/>
        <w:rPr>
          <w:rFonts w:eastAsia="Calibri"/>
          <w:i/>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8363"/>
      </w:tblGrid>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hideMark/>
          </w:tcPr>
          <w:p w:rsidR="00BA00D5" w:rsidRDefault="00BA00D5" w:rsidP="0070710C">
            <w:pPr>
              <w:rPr>
                <w:rFonts w:eastAsia="Calibri"/>
                <w:b/>
                <w:sz w:val="28"/>
                <w:szCs w:val="28"/>
                <w:lang w:val="uk-UA" w:eastAsia="en-US"/>
              </w:rPr>
            </w:pPr>
            <w:r>
              <w:rPr>
                <w:rFonts w:eastAsia="Calibri"/>
                <w:b/>
                <w:sz w:val="28"/>
                <w:szCs w:val="28"/>
                <w:lang w:val="uk-UA"/>
              </w:rPr>
              <w:t>№ п/п</w:t>
            </w:r>
          </w:p>
        </w:tc>
        <w:tc>
          <w:tcPr>
            <w:tcW w:w="8363" w:type="dxa"/>
            <w:tcBorders>
              <w:top w:val="single" w:sz="4" w:space="0" w:color="auto"/>
              <w:left w:val="single" w:sz="4" w:space="0" w:color="auto"/>
              <w:bottom w:val="single" w:sz="4" w:space="0" w:color="auto"/>
              <w:right w:val="single" w:sz="4" w:space="0" w:color="auto"/>
            </w:tcBorders>
            <w:hideMark/>
          </w:tcPr>
          <w:p w:rsidR="00BA00D5" w:rsidRDefault="00BA00D5" w:rsidP="0070710C">
            <w:pPr>
              <w:jc w:val="center"/>
              <w:rPr>
                <w:rFonts w:eastAsia="Calibri"/>
                <w:b/>
                <w:sz w:val="28"/>
                <w:szCs w:val="28"/>
                <w:lang w:val="uk-UA" w:eastAsia="en-US"/>
              </w:rPr>
            </w:pPr>
            <w:r>
              <w:rPr>
                <w:rFonts w:eastAsia="Calibri"/>
                <w:b/>
                <w:sz w:val="28"/>
                <w:szCs w:val="28"/>
                <w:lang w:val="uk-UA"/>
              </w:rPr>
              <w:t>Назва навчальної програми</w:t>
            </w:r>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8" w:tgtFrame="_blank" w:history="1">
              <w:r w:rsidR="00BA00D5">
                <w:rPr>
                  <w:rStyle w:val="a3"/>
                  <w:color w:val="000000"/>
                  <w:sz w:val="28"/>
                  <w:szCs w:val="28"/>
                  <w:u w:val="none"/>
                  <w:lang w:val="uk-UA" w:eastAsia="uk-UA"/>
                </w:rPr>
                <w:t>Українська мова.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9" w:tgtFrame="_blank" w:history="1">
              <w:r w:rsidR="00BA00D5">
                <w:rPr>
                  <w:rStyle w:val="a3"/>
                  <w:color w:val="000000"/>
                  <w:sz w:val="28"/>
                  <w:szCs w:val="28"/>
                  <w:u w:val="none"/>
                  <w:lang w:val="uk-UA" w:eastAsia="uk-UA"/>
                </w:rPr>
                <w:t>Інформатика. Навчальна програма для загальноосвітніх навчальних закладів 2–4 класів</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0" w:tgtFrame="_blank" w:history="1">
              <w:r w:rsidR="00BA00D5">
                <w:rPr>
                  <w:rStyle w:val="a3"/>
                  <w:color w:val="000000"/>
                  <w:sz w:val="28"/>
                  <w:szCs w:val="28"/>
                  <w:u w:val="none"/>
                  <w:lang w:val="uk-UA" w:eastAsia="uk-UA"/>
                </w:rPr>
                <w:t>Літературне читання. Навчальна програма для загальноосвітніх навчальних закладів 2–4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1" w:tgtFrame="_blank" w:history="1">
              <w:r w:rsidR="00BA00D5">
                <w:rPr>
                  <w:rStyle w:val="a3"/>
                  <w:color w:val="000000"/>
                  <w:sz w:val="28"/>
                  <w:szCs w:val="28"/>
                  <w:u w:val="none"/>
                  <w:lang w:val="uk-UA" w:eastAsia="uk-UA"/>
                </w:rPr>
                <w:t>Математика.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2" w:tgtFrame="_blank" w:history="1">
              <w:r w:rsidR="00BA00D5">
                <w:rPr>
                  <w:rStyle w:val="a3"/>
                  <w:color w:val="000000"/>
                  <w:sz w:val="28"/>
                  <w:szCs w:val="28"/>
                  <w:u w:val="none"/>
                  <w:lang w:val="uk-UA" w:eastAsia="uk-UA"/>
                </w:rPr>
                <w:t>Музичне мистецтво. Навчальна програма для загальноосвітніх навчальних закладів 1–4 класи</w:t>
              </w:r>
            </w:hyperlink>
            <w:r w:rsidR="00BA00D5">
              <w:rPr>
                <w:sz w:val="28"/>
                <w:szCs w:val="28"/>
                <w:lang w:val="uk-UA" w:eastAsia="uk-UA"/>
              </w:rPr>
              <w:t xml:space="preserve"> </w:t>
            </w:r>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3" w:tgtFrame="_blank" w:history="1">
              <w:r w:rsidR="00BA00D5">
                <w:rPr>
                  <w:rStyle w:val="a3"/>
                  <w:color w:val="000000"/>
                  <w:sz w:val="28"/>
                  <w:szCs w:val="28"/>
                  <w:u w:val="none"/>
                  <w:lang w:val="uk-UA" w:eastAsia="uk-UA"/>
                </w:rPr>
                <w:t>Образотворче мистецтво.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4" w:tgtFrame="_blank" w:history="1">
              <w:r w:rsidR="00BA00D5">
                <w:rPr>
                  <w:rStyle w:val="a3"/>
                  <w:color w:val="000000"/>
                  <w:sz w:val="28"/>
                  <w:szCs w:val="28"/>
                  <w:u w:val="none"/>
                  <w:lang w:val="uk-UA" w:eastAsia="uk-UA"/>
                </w:rPr>
                <w:t>Основи здоров'я.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5" w:tgtFrame="_blank" w:history="1">
              <w:r w:rsidR="00BA00D5">
                <w:rPr>
                  <w:rStyle w:val="a3"/>
                  <w:color w:val="000000"/>
                  <w:sz w:val="28"/>
                  <w:szCs w:val="28"/>
                  <w:u w:val="none"/>
                  <w:lang w:val="uk-UA" w:eastAsia="uk-UA"/>
                </w:rPr>
                <w:t>Природознавство.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6" w:tgtFrame="_blank" w:history="1">
              <w:r w:rsidR="00BA00D5">
                <w:rPr>
                  <w:rStyle w:val="a3"/>
                  <w:color w:val="000000"/>
                  <w:sz w:val="28"/>
                  <w:szCs w:val="28"/>
                  <w:u w:val="none"/>
                  <w:lang w:val="uk-UA" w:eastAsia="uk-UA"/>
                </w:rPr>
                <w:t>Трудове навчання.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7" w:tgtFrame="_blank" w:history="1">
              <w:r w:rsidR="00BA00D5">
                <w:rPr>
                  <w:rStyle w:val="a3"/>
                  <w:color w:val="000000"/>
                  <w:sz w:val="28"/>
                  <w:szCs w:val="28"/>
                  <w:u w:val="none"/>
                  <w:lang w:val="uk-UA" w:eastAsia="uk-UA"/>
                </w:rPr>
                <w:t>Фізична культура. Навчальна програма для загальноосвітніх навчальних закладів 1–4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8" w:tgtFrame="_blank" w:history="1">
              <w:r w:rsidR="00BA00D5">
                <w:rPr>
                  <w:rStyle w:val="a3"/>
                  <w:color w:val="000000"/>
                  <w:sz w:val="28"/>
                  <w:szCs w:val="28"/>
                  <w:u w:val="none"/>
                  <w:lang w:val="uk-UA" w:eastAsia="uk-UA"/>
                </w:rPr>
                <w:t>Я у світі. Навчальна програма для загальноосвітніх навчальних закладів 3–4 класи</w:t>
              </w:r>
            </w:hyperlink>
          </w:p>
        </w:tc>
      </w:tr>
      <w:tr w:rsidR="00BA00D5" w:rsidTr="0070710C">
        <w:trPr>
          <w:trHeight w:val="20"/>
        </w:trPr>
        <w:tc>
          <w:tcPr>
            <w:tcW w:w="993" w:type="dxa"/>
            <w:tcBorders>
              <w:top w:val="single" w:sz="4" w:space="0" w:color="auto"/>
              <w:left w:val="single" w:sz="4" w:space="0" w:color="auto"/>
              <w:bottom w:val="single" w:sz="4" w:space="0" w:color="auto"/>
              <w:right w:val="single" w:sz="4" w:space="0" w:color="auto"/>
            </w:tcBorders>
          </w:tcPr>
          <w:p w:rsidR="00BA00D5" w:rsidRDefault="00BA00D5" w:rsidP="0070710C">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BA00D5" w:rsidRDefault="004D5360" w:rsidP="0070710C">
            <w:pPr>
              <w:rPr>
                <w:sz w:val="28"/>
                <w:szCs w:val="28"/>
                <w:lang w:val="uk-UA" w:eastAsia="uk-UA"/>
              </w:rPr>
            </w:pPr>
            <w:hyperlink r:id="rId19" w:tgtFrame="_blank" w:history="1">
              <w:r w:rsidR="00BA00D5">
                <w:rPr>
                  <w:rStyle w:val="a3"/>
                  <w:color w:val="000000"/>
                  <w:sz w:val="28"/>
                  <w:szCs w:val="28"/>
                  <w:u w:val="none"/>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BA00D5" w:rsidRDefault="00BA00D5" w:rsidP="00BA00D5">
      <w:pPr>
        <w:jc w:val="center"/>
        <w:rPr>
          <w:sz w:val="28"/>
          <w:lang w:val="uk-UA"/>
        </w:rPr>
      </w:pPr>
      <w:r>
        <w:rPr>
          <w:sz w:val="28"/>
          <w:lang w:val="uk-UA"/>
        </w:rPr>
        <w:t xml:space="preserve">                               </w:t>
      </w:r>
    </w:p>
    <w:p w:rsidR="00BA00D5" w:rsidRDefault="00BA00D5" w:rsidP="00BA00D5">
      <w:pPr>
        <w:jc w:val="center"/>
        <w:rPr>
          <w:sz w:val="28"/>
          <w:lang w:val="uk-UA"/>
        </w:rPr>
      </w:pPr>
    </w:p>
    <w:p w:rsidR="00817BDE" w:rsidRPr="00BA00D5" w:rsidRDefault="00817BDE">
      <w:pPr>
        <w:rPr>
          <w:lang w:val="uk-UA"/>
        </w:rPr>
      </w:pPr>
    </w:p>
    <w:sectPr w:rsidR="00817BDE" w:rsidRPr="00BA00D5" w:rsidSect="0038562F">
      <w:footerReference w:type="default" r:id="rId20"/>
      <w:pgSz w:w="11906" w:h="16838" w:code="9"/>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697" w:rsidRDefault="00355697" w:rsidP="00355697">
      <w:r>
        <w:separator/>
      </w:r>
    </w:p>
  </w:endnote>
  <w:endnote w:type="continuationSeparator" w:id="1">
    <w:p w:rsidR="00355697" w:rsidRDefault="00355697" w:rsidP="003556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9454"/>
      <w:docPartObj>
        <w:docPartGallery w:val="Page Numbers (Bottom of Page)"/>
        <w:docPartUnique/>
      </w:docPartObj>
    </w:sdtPr>
    <w:sdtContent>
      <w:p w:rsidR="00355697" w:rsidRDefault="00355697">
        <w:pPr>
          <w:pStyle w:val="a6"/>
          <w:jc w:val="center"/>
        </w:pPr>
        <w:fldSimple w:instr=" PAGE   \* MERGEFORMAT ">
          <w:r>
            <w:rPr>
              <w:noProof/>
            </w:rPr>
            <w:t>5</w:t>
          </w:r>
        </w:fldSimple>
      </w:p>
    </w:sdtContent>
  </w:sdt>
  <w:p w:rsidR="00355697" w:rsidRDefault="003556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697" w:rsidRDefault="00355697" w:rsidP="00355697">
      <w:r>
        <w:separator/>
      </w:r>
    </w:p>
  </w:footnote>
  <w:footnote w:type="continuationSeparator" w:id="1">
    <w:p w:rsidR="00355697" w:rsidRDefault="00355697" w:rsidP="00355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C4276E9"/>
    <w:multiLevelType w:val="hybridMultilevel"/>
    <w:tmpl w:val="1C36CA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A00D5"/>
    <w:rsid w:val="00122F9C"/>
    <w:rsid w:val="00355697"/>
    <w:rsid w:val="004D5360"/>
    <w:rsid w:val="006B6F9D"/>
    <w:rsid w:val="00817BDE"/>
    <w:rsid w:val="00AD065C"/>
    <w:rsid w:val="00B22A80"/>
    <w:rsid w:val="00BA00D5"/>
    <w:rsid w:val="00DC4E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00D5"/>
    <w:rPr>
      <w:color w:val="0563C1"/>
      <w:u w:val="single"/>
    </w:rPr>
  </w:style>
  <w:style w:type="paragraph" w:styleId="a4">
    <w:name w:val="header"/>
    <w:basedOn w:val="a"/>
    <w:link w:val="a5"/>
    <w:uiPriority w:val="99"/>
    <w:semiHidden/>
    <w:unhideWhenUsed/>
    <w:rsid w:val="00355697"/>
    <w:pPr>
      <w:tabs>
        <w:tab w:val="center" w:pos="4677"/>
        <w:tab w:val="right" w:pos="9355"/>
      </w:tabs>
    </w:pPr>
  </w:style>
  <w:style w:type="character" w:customStyle="1" w:styleId="a5">
    <w:name w:val="Верхний колонтитул Знак"/>
    <w:basedOn w:val="a0"/>
    <w:link w:val="a4"/>
    <w:uiPriority w:val="99"/>
    <w:semiHidden/>
    <w:rsid w:val="00355697"/>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55697"/>
    <w:pPr>
      <w:tabs>
        <w:tab w:val="center" w:pos="4677"/>
        <w:tab w:val="right" w:pos="9355"/>
      </w:tabs>
    </w:pPr>
  </w:style>
  <w:style w:type="character" w:customStyle="1" w:styleId="a7">
    <w:name w:val="Нижний колонтитул Знак"/>
    <w:basedOn w:val="a0"/>
    <w:link w:val="a6"/>
    <w:uiPriority w:val="99"/>
    <w:rsid w:val="0035569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66D1-CB04-4695-A414-4BF09DDD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5</cp:revision>
  <cp:lastPrinted>2019-09-19T13:16:00Z</cp:lastPrinted>
  <dcterms:created xsi:type="dcterms:W3CDTF">2019-09-12T19:18:00Z</dcterms:created>
  <dcterms:modified xsi:type="dcterms:W3CDTF">2019-09-19T13:17:00Z</dcterms:modified>
</cp:coreProperties>
</file>